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06B4" w14:textId="77777777" w:rsidR="00BE53C9" w:rsidRPr="00224D97" w:rsidRDefault="007950D8">
      <w:pPr>
        <w:pStyle w:val="Ttulo1"/>
        <w:spacing w:before="1"/>
        <w:ind w:left="2067" w:right="2182" w:firstLine="0"/>
        <w:jc w:val="center"/>
        <w:rPr>
          <w:sz w:val="20"/>
          <w:szCs w:val="20"/>
        </w:rPr>
      </w:pPr>
      <w:r w:rsidRPr="00224D97">
        <w:rPr>
          <w:sz w:val="20"/>
          <w:szCs w:val="20"/>
        </w:rPr>
        <w:t>ANEXO</w:t>
      </w:r>
      <w:r w:rsidRPr="00224D97">
        <w:rPr>
          <w:spacing w:val="-8"/>
          <w:sz w:val="20"/>
          <w:szCs w:val="20"/>
        </w:rPr>
        <w:t xml:space="preserve"> </w:t>
      </w:r>
      <w:r w:rsidRPr="00224D97">
        <w:rPr>
          <w:spacing w:val="-5"/>
          <w:sz w:val="20"/>
          <w:szCs w:val="20"/>
        </w:rPr>
        <w:t>IV</w:t>
      </w:r>
    </w:p>
    <w:p w14:paraId="710C06B5" w14:textId="7BC51622" w:rsidR="00BE53C9" w:rsidRPr="00224D97" w:rsidRDefault="00224D97">
      <w:pPr>
        <w:spacing w:before="166"/>
        <w:ind w:left="2067" w:right="2088"/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MINUTA DO </w:t>
      </w:r>
      <w:r w:rsidR="007950D8" w:rsidRPr="00224D97">
        <w:rPr>
          <w:b/>
          <w:sz w:val="20"/>
          <w:szCs w:val="18"/>
        </w:rPr>
        <w:t>TERMO</w:t>
      </w:r>
      <w:r w:rsidR="007950D8" w:rsidRPr="00224D97">
        <w:rPr>
          <w:b/>
          <w:spacing w:val="-8"/>
          <w:sz w:val="20"/>
          <w:szCs w:val="18"/>
        </w:rPr>
        <w:t xml:space="preserve"> </w:t>
      </w:r>
      <w:r w:rsidR="007950D8" w:rsidRPr="00224D97">
        <w:rPr>
          <w:b/>
          <w:sz w:val="20"/>
          <w:szCs w:val="18"/>
        </w:rPr>
        <w:t>DE</w:t>
      </w:r>
      <w:r w:rsidR="007950D8" w:rsidRPr="00224D97">
        <w:rPr>
          <w:b/>
          <w:spacing w:val="-11"/>
          <w:sz w:val="20"/>
          <w:szCs w:val="18"/>
        </w:rPr>
        <w:t xml:space="preserve"> </w:t>
      </w:r>
      <w:r w:rsidR="007950D8" w:rsidRPr="00224D97">
        <w:rPr>
          <w:b/>
          <w:sz w:val="20"/>
          <w:szCs w:val="18"/>
        </w:rPr>
        <w:t>EXECUÇÃO</w:t>
      </w:r>
      <w:r w:rsidR="007950D8" w:rsidRPr="00224D97">
        <w:rPr>
          <w:b/>
          <w:spacing w:val="-7"/>
          <w:sz w:val="20"/>
          <w:szCs w:val="18"/>
        </w:rPr>
        <w:t xml:space="preserve"> </w:t>
      </w:r>
      <w:r w:rsidR="007950D8" w:rsidRPr="00224D97">
        <w:rPr>
          <w:b/>
          <w:spacing w:val="-2"/>
          <w:sz w:val="20"/>
          <w:szCs w:val="18"/>
        </w:rPr>
        <w:t>CULTURAL</w:t>
      </w:r>
    </w:p>
    <w:p w14:paraId="710C06B6" w14:textId="2D330B86" w:rsidR="00BE53C9" w:rsidRPr="00224D97" w:rsidRDefault="007950D8">
      <w:pPr>
        <w:pStyle w:val="Corpodetexto"/>
        <w:spacing w:before="161" w:line="276" w:lineRule="auto"/>
        <w:ind w:right="114"/>
        <w:rPr>
          <w:sz w:val="20"/>
          <w:szCs w:val="20"/>
        </w:rPr>
      </w:pPr>
      <w:r w:rsidRPr="00224D97">
        <w:rPr>
          <w:sz w:val="20"/>
          <w:szCs w:val="20"/>
        </w:rPr>
        <w:t xml:space="preserve">TERMO DE EXECUÇÃO CULTURAL Nº </w:t>
      </w:r>
      <w:r w:rsidR="003502C1" w:rsidRPr="00224D97">
        <w:rPr>
          <w:sz w:val="20"/>
          <w:szCs w:val="20"/>
        </w:rPr>
        <w:t>______</w:t>
      </w:r>
      <w:r w:rsidRPr="00224D97">
        <w:rPr>
          <w:sz w:val="20"/>
          <w:szCs w:val="20"/>
        </w:rPr>
        <w:t>/2023 TENDO POR OBJETO A CONCESSÃO</w:t>
      </w:r>
      <w:r w:rsidRPr="00224D97">
        <w:rPr>
          <w:spacing w:val="-4"/>
          <w:sz w:val="20"/>
          <w:szCs w:val="20"/>
        </w:rPr>
        <w:t xml:space="preserve"> </w:t>
      </w:r>
      <w:r w:rsidRPr="00224D97">
        <w:rPr>
          <w:sz w:val="20"/>
          <w:szCs w:val="20"/>
        </w:rPr>
        <w:t>DE</w:t>
      </w:r>
      <w:r w:rsidRPr="00224D97">
        <w:rPr>
          <w:spacing w:val="-7"/>
          <w:sz w:val="20"/>
          <w:szCs w:val="20"/>
        </w:rPr>
        <w:t xml:space="preserve"> </w:t>
      </w:r>
      <w:r w:rsidRPr="00224D97">
        <w:rPr>
          <w:sz w:val="20"/>
          <w:szCs w:val="20"/>
        </w:rPr>
        <w:t>APOIO</w:t>
      </w:r>
      <w:r w:rsidRPr="00224D97">
        <w:rPr>
          <w:spacing w:val="-4"/>
          <w:sz w:val="20"/>
          <w:szCs w:val="20"/>
        </w:rPr>
        <w:t xml:space="preserve"> </w:t>
      </w:r>
      <w:r w:rsidRPr="00224D97">
        <w:rPr>
          <w:sz w:val="20"/>
          <w:szCs w:val="20"/>
        </w:rPr>
        <w:t>FINANCEIRO</w:t>
      </w:r>
      <w:r w:rsidRPr="00224D97">
        <w:rPr>
          <w:spacing w:val="-4"/>
          <w:sz w:val="20"/>
          <w:szCs w:val="20"/>
        </w:rPr>
        <w:t xml:space="preserve"> </w:t>
      </w:r>
      <w:r w:rsidRPr="00224D97">
        <w:rPr>
          <w:sz w:val="20"/>
          <w:szCs w:val="20"/>
        </w:rPr>
        <w:t>A</w:t>
      </w:r>
      <w:r w:rsidRPr="00224D97">
        <w:rPr>
          <w:spacing w:val="-1"/>
          <w:sz w:val="20"/>
          <w:szCs w:val="20"/>
        </w:rPr>
        <w:t xml:space="preserve"> </w:t>
      </w:r>
      <w:r w:rsidRPr="00224D97">
        <w:rPr>
          <w:sz w:val="20"/>
          <w:szCs w:val="20"/>
        </w:rPr>
        <w:t>AÇÕES</w:t>
      </w:r>
      <w:r w:rsidRPr="00224D97">
        <w:rPr>
          <w:spacing w:val="-6"/>
          <w:sz w:val="20"/>
          <w:szCs w:val="20"/>
        </w:rPr>
        <w:t xml:space="preserve"> </w:t>
      </w:r>
      <w:r w:rsidRPr="00224D97">
        <w:rPr>
          <w:sz w:val="20"/>
          <w:szCs w:val="20"/>
        </w:rPr>
        <w:t>CULTURAIS</w:t>
      </w:r>
      <w:r w:rsidRPr="00224D97">
        <w:rPr>
          <w:spacing w:val="-6"/>
          <w:sz w:val="20"/>
          <w:szCs w:val="20"/>
        </w:rPr>
        <w:t xml:space="preserve"> </w:t>
      </w:r>
      <w:r w:rsidRPr="00224D97">
        <w:rPr>
          <w:sz w:val="20"/>
          <w:szCs w:val="20"/>
        </w:rPr>
        <w:t xml:space="preserve">CONTEMPLADAS PELO </w:t>
      </w:r>
      <w:r w:rsidRPr="00B45BC8">
        <w:rPr>
          <w:b/>
          <w:bCs/>
          <w:sz w:val="20"/>
          <w:szCs w:val="20"/>
        </w:rPr>
        <w:t>EDITAL nº 0</w:t>
      </w:r>
      <w:r w:rsidR="00B45BC8" w:rsidRPr="00B45BC8">
        <w:rPr>
          <w:b/>
          <w:bCs/>
          <w:sz w:val="20"/>
          <w:szCs w:val="20"/>
        </w:rPr>
        <w:t>2</w:t>
      </w:r>
      <w:r w:rsidRPr="00B45BC8">
        <w:rPr>
          <w:b/>
          <w:bCs/>
          <w:sz w:val="20"/>
          <w:szCs w:val="20"/>
        </w:rPr>
        <w:t>/2023</w:t>
      </w:r>
      <w:r w:rsidRPr="00224D97">
        <w:rPr>
          <w:i/>
          <w:sz w:val="20"/>
          <w:szCs w:val="20"/>
        </w:rPr>
        <w:t xml:space="preserve">, </w:t>
      </w:r>
      <w:r w:rsidRPr="00224D97">
        <w:rPr>
          <w:sz w:val="20"/>
          <w:szCs w:val="20"/>
        </w:rPr>
        <w:t>NOS TERMOS DA LEI COMPLEMENTAR Nº 195/2022 (LEI PAULO GUSTAVO), DO DECRETO N. 11.525/2023 (DECRETO PAULO GUSTAVO) E DO DECRETO 11.453/2023 (DECRETO DE FOMENTO).</w:t>
      </w:r>
    </w:p>
    <w:p w14:paraId="710C06B7" w14:textId="77777777" w:rsidR="00BE53C9" w:rsidRPr="00224D97" w:rsidRDefault="00BE53C9">
      <w:pPr>
        <w:pStyle w:val="Corpodetexto"/>
        <w:spacing w:before="0"/>
        <w:ind w:left="0"/>
        <w:jc w:val="left"/>
        <w:rPr>
          <w:sz w:val="22"/>
          <w:szCs w:val="20"/>
        </w:rPr>
      </w:pPr>
    </w:p>
    <w:p w14:paraId="710C06B8" w14:textId="77777777" w:rsidR="00BE53C9" w:rsidRPr="00224D97" w:rsidRDefault="00BE53C9">
      <w:pPr>
        <w:pStyle w:val="Corpodetexto"/>
        <w:spacing w:before="6"/>
        <w:ind w:left="0"/>
        <w:jc w:val="left"/>
        <w:rPr>
          <w:sz w:val="16"/>
          <w:szCs w:val="20"/>
        </w:rPr>
      </w:pPr>
    </w:p>
    <w:p w14:paraId="710C06B9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367"/>
        </w:tabs>
        <w:spacing w:before="1"/>
        <w:ind w:left="367" w:hanging="266"/>
        <w:jc w:val="both"/>
        <w:rPr>
          <w:sz w:val="20"/>
          <w:szCs w:val="20"/>
        </w:rPr>
      </w:pPr>
      <w:r w:rsidRPr="00224D97">
        <w:rPr>
          <w:spacing w:val="-2"/>
          <w:sz w:val="20"/>
          <w:szCs w:val="20"/>
        </w:rPr>
        <w:t>PARTES</w:t>
      </w:r>
    </w:p>
    <w:p w14:paraId="710C06BB" w14:textId="7FFD9C3B" w:rsidR="00BE53C9" w:rsidRPr="00224D97" w:rsidRDefault="007950D8" w:rsidP="008E322C">
      <w:pPr>
        <w:pStyle w:val="PargrafodaLista"/>
        <w:numPr>
          <w:ilvl w:val="1"/>
          <w:numId w:val="13"/>
        </w:numPr>
        <w:tabs>
          <w:tab w:val="left" w:pos="512"/>
        </w:tabs>
        <w:spacing w:before="3" w:line="276" w:lineRule="auto"/>
        <w:ind w:right="120" w:firstLine="0"/>
        <w:jc w:val="both"/>
        <w:rPr>
          <w:sz w:val="18"/>
          <w:szCs w:val="18"/>
        </w:rPr>
      </w:pPr>
      <w:r w:rsidRPr="00224D97">
        <w:rPr>
          <w:sz w:val="20"/>
          <w:szCs w:val="18"/>
        </w:rPr>
        <w:t xml:space="preserve">O Município de </w:t>
      </w:r>
      <w:r w:rsidR="002D633D" w:rsidRPr="00224D97">
        <w:rPr>
          <w:sz w:val="20"/>
          <w:szCs w:val="18"/>
        </w:rPr>
        <w:t>Santa Maria do Cambucá</w:t>
      </w:r>
      <w:r w:rsidRPr="00224D97">
        <w:rPr>
          <w:sz w:val="20"/>
          <w:szCs w:val="18"/>
        </w:rPr>
        <w:t xml:space="preserve">-PE, neste ato representado </w:t>
      </w:r>
      <w:r w:rsidR="002D633D" w:rsidRPr="00224D97">
        <w:rPr>
          <w:sz w:val="20"/>
          <w:szCs w:val="18"/>
        </w:rPr>
        <w:t>pela</w:t>
      </w:r>
      <w:r w:rsidRPr="00224D97">
        <w:rPr>
          <w:sz w:val="20"/>
          <w:szCs w:val="18"/>
        </w:rPr>
        <w:t xml:space="preserve"> </w:t>
      </w:r>
      <w:r w:rsidR="002D633D" w:rsidRPr="00224D97">
        <w:rPr>
          <w:sz w:val="20"/>
          <w:szCs w:val="18"/>
        </w:rPr>
        <w:t xml:space="preserve">Diretora </w:t>
      </w:r>
      <w:r w:rsidRPr="00224D97">
        <w:rPr>
          <w:sz w:val="20"/>
          <w:szCs w:val="18"/>
        </w:rPr>
        <w:t>de Cultura, o Sr</w:t>
      </w:r>
      <w:r w:rsidR="008E322C" w:rsidRPr="00224D97">
        <w:rPr>
          <w:sz w:val="20"/>
          <w:szCs w:val="18"/>
        </w:rPr>
        <w:t>a. Simone Maria de Lima</w:t>
      </w:r>
      <w:r w:rsidRPr="00224D97">
        <w:rPr>
          <w:sz w:val="20"/>
          <w:szCs w:val="18"/>
        </w:rPr>
        <w:t xml:space="preserve">, e o(a) AGENTE CULTURAL, </w:t>
      </w:r>
      <w:r w:rsidRPr="00224D97">
        <w:rPr>
          <w:sz w:val="20"/>
          <w:szCs w:val="18"/>
          <w:highlight w:val="yellow"/>
        </w:rPr>
        <w:t>[INDICAR NOME DO(A) AGENTE CULTURAL CONTEMPLADO]</w:t>
      </w:r>
      <w:r w:rsidRPr="00224D97">
        <w:rPr>
          <w:sz w:val="20"/>
          <w:szCs w:val="18"/>
        </w:rPr>
        <w:t xml:space="preserve">, portador(a) do RG nº </w:t>
      </w:r>
      <w:r w:rsidRPr="00224D97">
        <w:rPr>
          <w:sz w:val="20"/>
          <w:szCs w:val="18"/>
          <w:highlight w:val="yellow"/>
        </w:rPr>
        <w:t>[INDICAR</w:t>
      </w:r>
      <w:r w:rsidRPr="00224D97">
        <w:rPr>
          <w:spacing w:val="52"/>
          <w:sz w:val="20"/>
          <w:szCs w:val="18"/>
          <w:highlight w:val="yellow"/>
        </w:rPr>
        <w:t xml:space="preserve"> </w:t>
      </w:r>
      <w:r w:rsidRPr="00224D97">
        <w:rPr>
          <w:sz w:val="20"/>
          <w:szCs w:val="18"/>
          <w:highlight w:val="yellow"/>
        </w:rPr>
        <w:t>Nº</w:t>
      </w:r>
      <w:r w:rsidRPr="00224D97">
        <w:rPr>
          <w:spacing w:val="51"/>
          <w:sz w:val="20"/>
          <w:szCs w:val="18"/>
          <w:highlight w:val="yellow"/>
        </w:rPr>
        <w:t xml:space="preserve"> </w:t>
      </w:r>
      <w:r w:rsidRPr="00224D97">
        <w:rPr>
          <w:sz w:val="20"/>
          <w:szCs w:val="18"/>
          <w:highlight w:val="yellow"/>
        </w:rPr>
        <w:t>DO</w:t>
      </w:r>
      <w:r w:rsidRPr="00224D97">
        <w:rPr>
          <w:spacing w:val="58"/>
          <w:sz w:val="20"/>
          <w:szCs w:val="18"/>
          <w:highlight w:val="yellow"/>
        </w:rPr>
        <w:t xml:space="preserve"> </w:t>
      </w:r>
      <w:r w:rsidRPr="00224D97">
        <w:rPr>
          <w:sz w:val="20"/>
          <w:szCs w:val="18"/>
          <w:highlight w:val="yellow"/>
        </w:rPr>
        <w:t>RG]</w:t>
      </w:r>
      <w:r w:rsidRPr="00224D97">
        <w:rPr>
          <w:sz w:val="20"/>
          <w:szCs w:val="18"/>
        </w:rPr>
        <w:t>,</w:t>
      </w:r>
      <w:r w:rsidRPr="00224D97">
        <w:rPr>
          <w:spacing w:val="53"/>
          <w:sz w:val="20"/>
          <w:szCs w:val="18"/>
        </w:rPr>
        <w:t xml:space="preserve"> </w:t>
      </w:r>
      <w:r w:rsidRPr="00224D97">
        <w:rPr>
          <w:sz w:val="20"/>
          <w:szCs w:val="18"/>
        </w:rPr>
        <w:t>CPF</w:t>
      </w:r>
      <w:r w:rsidRPr="00224D97">
        <w:rPr>
          <w:spacing w:val="55"/>
          <w:sz w:val="20"/>
          <w:szCs w:val="18"/>
        </w:rPr>
        <w:t xml:space="preserve"> </w:t>
      </w:r>
      <w:r w:rsidRPr="00224D97">
        <w:rPr>
          <w:spacing w:val="-5"/>
          <w:sz w:val="20"/>
          <w:szCs w:val="18"/>
        </w:rPr>
        <w:t>nº</w:t>
      </w:r>
      <w:r w:rsidR="008E322C" w:rsidRPr="00224D97">
        <w:rPr>
          <w:spacing w:val="-5"/>
          <w:sz w:val="20"/>
          <w:szCs w:val="18"/>
        </w:rPr>
        <w:t xml:space="preserve"> </w:t>
      </w:r>
      <w:r w:rsidRPr="00224D97">
        <w:rPr>
          <w:sz w:val="18"/>
          <w:szCs w:val="18"/>
          <w:highlight w:val="yellow"/>
        </w:rPr>
        <w:t>[INDICAR Nº DO CPF]</w:t>
      </w:r>
      <w:r w:rsidRPr="00224D97">
        <w:rPr>
          <w:sz w:val="18"/>
          <w:szCs w:val="18"/>
        </w:rPr>
        <w:t xml:space="preserve">, residente e domiciliado(a) à </w:t>
      </w:r>
      <w:r w:rsidRPr="00224D97">
        <w:rPr>
          <w:sz w:val="18"/>
          <w:szCs w:val="18"/>
          <w:highlight w:val="yellow"/>
        </w:rPr>
        <w:t>[INDICAR ENDEREÇO], CEP: [INDICAR CEP], telefones: [INDICAR TELEFONES]</w:t>
      </w:r>
      <w:r w:rsidRPr="00224D97">
        <w:rPr>
          <w:sz w:val="18"/>
          <w:szCs w:val="18"/>
        </w:rPr>
        <w:t>, resolvem firmar o presente Termo de Execução Cultural de acordo com as seguintes condições:</w:t>
      </w:r>
    </w:p>
    <w:p w14:paraId="710C06BC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367"/>
        </w:tabs>
        <w:ind w:left="367" w:hanging="266"/>
        <w:jc w:val="both"/>
        <w:rPr>
          <w:sz w:val="20"/>
          <w:szCs w:val="20"/>
        </w:rPr>
      </w:pPr>
      <w:r w:rsidRPr="00224D97">
        <w:rPr>
          <w:spacing w:val="-2"/>
          <w:sz w:val="20"/>
          <w:szCs w:val="20"/>
        </w:rPr>
        <w:t>PROCEDIMENTO</w:t>
      </w:r>
    </w:p>
    <w:p w14:paraId="710C06BD" w14:textId="458DA2A4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26"/>
        </w:tabs>
        <w:spacing w:before="142" w:line="276" w:lineRule="auto"/>
        <w:ind w:right="112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Este Termo de Execução Cultural é instrumento da modalidade de fomento à execução de ações culturais de que trata o</w:t>
      </w:r>
      <w:r w:rsidR="00887CF8">
        <w:rPr>
          <w:sz w:val="20"/>
          <w:szCs w:val="18"/>
        </w:rPr>
        <w:t xml:space="preserve"> inciso I </w:t>
      </w:r>
      <w:r w:rsidRPr="00224D97">
        <w:rPr>
          <w:sz w:val="20"/>
          <w:szCs w:val="18"/>
        </w:rPr>
        <w:t>do art. 8 do Decreto 11.453/2023, celebrado com agente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cultural selecionado nos termos da LEI COMPLEMENTAR Nº 195/2022 (LEI PAULO GUSTAVO), DO DECRETO N. 11.525/2023 (DECRETO PAULO GUSTAVO) E DO DECRETO 11.453/2023 (DECRETO DE FOMENTO).</w:t>
      </w:r>
    </w:p>
    <w:p w14:paraId="710C06BE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367"/>
        </w:tabs>
        <w:spacing w:before="98"/>
        <w:ind w:left="367" w:hanging="266"/>
        <w:jc w:val="both"/>
        <w:rPr>
          <w:sz w:val="20"/>
          <w:szCs w:val="20"/>
        </w:rPr>
      </w:pPr>
      <w:r w:rsidRPr="00224D97">
        <w:rPr>
          <w:spacing w:val="-2"/>
          <w:sz w:val="20"/>
          <w:szCs w:val="20"/>
        </w:rPr>
        <w:t>OBJETO</w:t>
      </w:r>
    </w:p>
    <w:p w14:paraId="710C06BF" w14:textId="0A57259A" w:rsidR="00BE53C9" w:rsidRPr="00224D97" w:rsidRDefault="007950D8">
      <w:pPr>
        <w:pStyle w:val="Corpodetexto"/>
        <w:spacing w:line="278" w:lineRule="auto"/>
        <w:ind w:right="111"/>
        <w:rPr>
          <w:sz w:val="20"/>
          <w:szCs w:val="20"/>
        </w:rPr>
      </w:pPr>
      <w:r w:rsidRPr="00224D97">
        <w:rPr>
          <w:sz w:val="20"/>
          <w:szCs w:val="20"/>
        </w:rPr>
        <w:t xml:space="preserve">3.1. Este Termo de Execução Cultural tem por objeto a concessão de apoio financeiro ao projeto cultural </w:t>
      </w:r>
      <w:r w:rsidRPr="00224D97">
        <w:rPr>
          <w:sz w:val="20"/>
          <w:szCs w:val="20"/>
          <w:highlight w:val="yellow"/>
        </w:rPr>
        <w:t>[INDICAR NOME DO PROJETO]</w:t>
      </w:r>
      <w:r w:rsidR="0041794C" w:rsidRPr="00224D97">
        <w:rPr>
          <w:sz w:val="20"/>
          <w:szCs w:val="20"/>
        </w:rPr>
        <w:t>.</w:t>
      </w:r>
    </w:p>
    <w:p w14:paraId="710C06C0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367"/>
        </w:tabs>
        <w:spacing w:before="96"/>
        <w:ind w:left="367" w:hanging="266"/>
        <w:jc w:val="both"/>
        <w:rPr>
          <w:sz w:val="20"/>
          <w:szCs w:val="20"/>
        </w:rPr>
      </w:pPr>
      <w:r w:rsidRPr="00224D97">
        <w:rPr>
          <w:spacing w:val="-2"/>
          <w:sz w:val="20"/>
          <w:szCs w:val="20"/>
        </w:rPr>
        <w:t>RECURSOS</w:t>
      </w:r>
      <w:r w:rsidRPr="00224D97">
        <w:rPr>
          <w:spacing w:val="-4"/>
          <w:sz w:val="20"/>
          <w:szCs w:val="20"/>
        </w:rPr>
        <w:t xml:space="preserve"> </w:t>
      </w:r>
      <w:r w:rsidRPr="00224D97">
        <w:rPr>
          <w:spacing w:val="-2"/>
          <w:sz w:val="20"/>
          <w:szCs w:val="20"/>
        </w:rPr>
        <w:t>FINANCEIROS</w:t>
      </w:r>
    </w:p>
    <w:p w14:paraId="710C06C1" w14:textId="77777777" w:rsidR="00BE53C9" w:rsidRPr="00224D97" w:rsidRDefault="007950D8">
      <w:pPr>
        <w:pStyle w:val="PargrafodaLista"/>
        <w:numPr>
          <w:ilvl w:val="1"/>
          <w:numId w:val="12"/>
        </w:numPr>
        <w:tabs>
          <w:tab w:val="left" w:pos="645"/>
        </w:tabs>
        <w:spacing w:before="141" w:line="276" w:lineRule="auto"/>
        <w:ind w:right="125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Os recursos financeiros para a execução do presente termo totalizam o montante de </w:t>
      </w:r>
      <w:r w:rsidRPr="00224D97">
        <w:rPr>
          <w:sz w:val="20"/>
          <w:szCs w:val="18"/>
          <w:highlight w:val="yellow"/>
        </w:rPr>
        <w:t>R$ [INDICAR VALOR EM NÚMERO ARÁBICOS] ([INDICAR VALOR POR EXTENSO] reais)</w:t>
      </w:r>
      <w:r w:rsidRPr="00224D97">
        <w:rPr>
          <w:sz w:val="20"/>
          <w:szCs w:val="18"/>
        </w:rPr>
        <w:t>.</w:t>
      </w:r>
    </w:p>
    <w:p w14:paraId="710C06C2" w14:textId="77777777" w:rsidR="00BE53C9" w:rsidRPr="00224D97" w:rsidRDefault="007950D8">
      <w:pPr>
        <w:pStyle w:val="PargrafodaLista"/>
        <w:numPr>
          <w:ilvl w:val="1"/>
          <w:numId w:val="12"/>
        </w:numPr>
        <w:tabs>
          <w:tab w:val="left" w:pos="593"/>
        </w:tabs>
        <w:spacing w:before="100" w:line="276" w:lineRule="auto"/>
        <w:ind w:right="117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Serão transferidos à conta do(a) AGENTE CULTURAL, especialmente aberta no </w:t>
      </w:r>
      <w:r w:rsidRPr="00224D97">
        <w:rPr>
          <w:sz w:val="20"/>
          <w:szCs w:val="18"/>
          <w:highlight w:val="yellow"/>
        </w:rPr>
        <w:t>[NOME DO BANCO]</w:t>
      </w:r>
      <w:r w:rsidRPr="00224D97">
        <w:rPr>
          <w:sz w:val="20"/>
          <w:szCs w:val="18"/>
        </w:rPr>
        <w:t xml:space="preserve">, Agência </w:t>
      </w:r>
      <w:r w:rsidRPr="00224D97">
        <w:rPr>
          <w:sz w:val="20"/>
          <w:szCs w:val="18"/>
          <w:highlight w:val="yellow"/>
        </w:rPr>
        <w:t>[INDICAR AGÊNCIA]</w:t>
      </w:r>
      <w:r w:rsidRPr="00224D97">
        <w:rPr>
          <w:sz w:val="20"/>
          <w:szCs w:val="18"/>
        </w:rPr>
        <w:t xml:space="preserve">, Conta Corrente nº </w:t>
      </w:r>
      <w:r w:rsidRPr="00224D97">
        <w:rPr>
          <w:sz w:val="20"/>
          <w:szCs w:val="18"/>
          <w:highlight w:val="yellow"/>
        </w:rPr>
        <w:t>[INDICAR CONTA]</w:t>
      </w:r>
      <w:r w:rsidRPr="00224D97">
        <w:rPr>
          <w:sz w:val="20"/>
          <w:szCs w:val="18"/>
        </w:rPr>
        <w:t>, para recebimento e movimentação.</w:t>
      </w:r>
    </w:p>
    <w:p w14:paraId="710C06C3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367"/>
        </w:tabs>
        <w:ind w:left="367" w:hanging="266"/>
        <w:jc w:val="both"/>
        <w:rPr>
          <w:sz w:val="20"/>
          <w:szCs w:val="20"/>
        </w:rPr>
      </w:pPr>
      <w:r w:rsidRPr="00224D97">
        <w:rPr>
          <w:sz w:val="20"/>
          <w:szCs w:val="20"/>
        </w:rPr>
        <w:t>APLICAÇÃO</w:t>
      </w:r>
      <w:r w:rsidRPr="00224D97">
        <w:rPr>
          <w:spacing w:val="-7"/>
          <w:sz w:val="20"/>
          <w:szCs w:val="20"/>
        </w:rPr>
        <w:t xml:space="preserve"> </w:t>
      </w:r>
      <w:r w:rsidRPr="00224D97">
        <w:rPr>
          <w:sz w:val="20"/>
          <w:szCs w:val="20"/>
        </w:rPr>
        <w:t>DOS</w:t>
      </w:r>
      <w:r w:rsidRPr="00224D97">
        <w:rPr>
          <w:spacing w:val="-8"/>
          <w:sz w:val="20"/>
          <w:szCs w:val="20"/>
        </w:rPr>
        <w:t xml:space="preserve"> </w:t>
      </w:r>
      <w:r w:rsidRPr="00224D97">
        <w:rPr>
          <w:spacing w:val="-2"/>
          <w:sz w:val="20"/>
          <w:szCs w:val="20"/>
        </w:rPr>
        <w:t>RECURSOS</w:t>
      </w:r>
    </w:p>
    <w:p w14:paraId="710C06C5" w14:textId="77777777" w:rsidR="00BE53C9" w:rsidRPr="00224D97" w:rsidRDefault="007950D8" w:rsidP="00EB4E0F">
      <w:pPr>
        <w:pStyle w:val="PargrafodaLista"/>
        <w:numPr>
          <w:ilvl w:val="1"/>
          <w:numId w:val="13"/>
        </w:numPr>
        <w:tabs>
          <w:tab w:val="left" w:pos="516"/>
        </w:tabs>
        <w:spacing w:before="1" w:line="280" w:lineRule="auto"/>
        <w:ind w:right="121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Os rendimentos de ativos financeiros poderão ser aplicados para o alcance do objeto, sem a necessidade de autorização prévia.</w:t>
      </w:r>
    </w:p>
    <w:p w14:paraId="710C06C6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367"/>
        </w:tabs>
        <w:spacing w:before="94"/>
        <w:ind w:left="367" w:hanging="266"/>
        <w:rPr>
          <w:sz w:val="20"/>
          <w:szCs w:val="20"/>
        </w:rPr>
      </w:pPr>
      <w:r w:rsidRPr="00224D97">
        <w:rPr>
          <w:spacing w:val="-2"/>
          <w:sz w:val="20"/>
          <w:szCs w:val="20"/>
        </w:rPr>
        <w:t>OBRIGAÇÕES</w:t>
      </w:r>
    </w:p>
    <w:p w14:paraId="710C06C7" w14:textId="0907C2F3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02"/>
        </w:tabs>
        <w:spacing w:before="141"/>
        <w:ind w:left="502" w:hanging="401"/>
        <w:rPr>
          <w:sz w:val="20"/>
          <w:szCs w:val="18"/>
        </w:rPr>
      </w:pPr>
      <w:r w:rsidRPr="00224D97">
        <w:rPr>
          <w:sz w:val="20"/>
          <w:szCs w:val="18"/>
        </w:rPr>
        <w:t>São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obrigações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da</w:t>
      </w:r>
      <w:r w:rsidRPr="00224D97">
        <w:rPr>
          <w:spacing w:val="63"/>
          <w:sz w:val="20"/>
          <w:szCs w:val="18"/>
        </w:rPr>
        <w:t xml:space="preserve"> </w:t>
      </w:r>
      <w:r w:rsidR="004458A7" w:rsidRPr="00224D97">
        <w:rPr>
          <w:sz w:val="20"/>
          <w:szCs w:val="18"/>
        </w:rPr>
        <w:t xml:space="preserve">Prefeitura </w:t>
      </w:r>
      <w:r w:rsidRPr="00224D97">
        <w:rPr>
          <w:sz w:val="20"/>
          <w:szCs w:val="18"/>
        </w:rPr>
        <w:t>Municipal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3"/>
          <w:sz w:val="20"/>
          <w:szCs w:val="18"/>
        </w:rPr>
        <w:t xml:space="preserve"> </w:t>
      </w:r>
      <w:r w:rsidR="002D633D" w:rsidRPr="00224D97">
        <w:rPr>
          <w:spacing w:val="-2"/>
          <w:sz w:val="20"/>
          <w:szCs w:val="18"/>
        </w:rPr>
        <w:t>Santa Maria do Cambucá</w:t>
      </w:r>
      <w:r w:rsidRPr="00224D97">
        <w:rPr>
          <w:spacing w:val="-2"/>
          <w:sz w:val="20"/>
          <w:szCs w:val="18"/>
        </w:rPr>
        <w:t>:</w:t>
      </w:r>
    </w:p>
    <w:p w14:paraId="710C06C8" w14:textId="36708C37" w:rsidR="00BE53C9" w:rsidRPr="00224D97" w:rsidRDefault="007950D8">
      <w:pPr>
        <w:pStyle w:val="PargrafodaLista"/>
        <w:numPr>
          <w:ilvl w:val="0"/>
          <w:numId w:val="11"/>
        </w:numPr>
        <w:tabs>
          <w:tab w:val="left" w:pos="315"/>
        </w:tabs>
        <w:spacing w:before="138"/>
        <w:ind w:left="315" w:hanging="214"/>
        <w:rPr>
          <w:sz w:val="20"/>
          <w:szCs w:val="18"/>
        </w:rPr>
      </w:pPr>
      <w:r w:rsidRPr="00224D97">
        <w:rPr>
          <w:sz w:val="20"/>
          <w:szCs w:val="18"/>
        </w:rPr>
        <w:t>transferir</w:t>
      </w:r>
      <w:r w:rsidRPr="00224D97">
        <w:rPr>
          <w:spacing w:val="-8"/>
          <w:sz w:val="20"/>
          <w:szCs w:val="18"/>
        </w:rPr>
        <w:t xml:space="preserve"> </w:t>
      </w:r>
      <w:r w:rsidRPr="00224D97">
        <w:rPr>
          <w:sz w:val="20"/>
          <w:szCs w:val="18"/>
        </w:rPr>
        <w:t>os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recursos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a</w:t>
      </w:r>
      <w:r w:rsidR="00AF13FC" w:rsidRPr="00224D97">
        <w:rPr>
          <w:sz w:val="20"/>
          <w:szCs w:val="18"/>
        </w:rPr>
        <w:t>o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AGENTE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CULTURAL;</w:t>
      </w:r>
    </w:p>
    <w:p w14:paraId="710C06C9" w14:textId="77777777" w:rsidR="00BE53C9" w:rsidRPr="00224D97" w:rsidRDefault="007950D8">
      <w:pPr>
        <w:pStyle w:val="PargrafodaLista"/>
        <w:numPr>
          <w:ilvl w:val="0"/>
          <w:numId w:val="11"/>
        </w:numPr>
        <w:tabs>
          <w:tab w:val="left" w:pos="416"/>
        </w:tabs>
        <w:spacing w:before="141" w:line="280" w:lineRule="auto"/>
        <w:ind w:left="101" w:right="123" w:firstLine="0"/>
        <w:rPr>
          <w:sz w:val="20"/>
          <w:szCs w:val="18"/>
        </w:rPr>
      </w:pPr>
      <w:r w:rsidRPr="00224D97">
        <w:rPr>
          <w:sz w:val="20"/>
          <w:szCs w:val="18"/>
        </w:rPr>
        <w:t>orientar o(a) AGENTE CULTURAL sobre o procedimento para a prestação de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informações dos recursos concedidos;</w:t>
      </w:r>
    </w:p>
    <w:p w14:paraId="710C06CA" w14:textId="77777777" w:rsidR="00BE53C9" w:rsidRPr="00224D97" w:rsidRDefault="007950D8">
      <w:pPr>
        <w:pStyle w:val="PargrafodaLista"/>
        <w:numPr>
          <w:ilvl w:val="0"/>
          <w:numId w:val="11"/>
        </w:numPr>
        <w:tabs>
          <w:tab w:val="left" w:pos="454"/>
        </w:tabs>
        <w:spacing w:before="94" w:line="276" w:lineRule="auto"/>
        <w:ind w:left="101" w:right="125" w:firstLine="0"/>
        <w:rPr>
          <w:sz w:val="20"/>
          <w:szCs w:val="18"/>
        </w:rPr>
      </w:pPr>
      <w:r w:rsidRPr="00224D97">
        <w:rPr>
          <w:sz w:val="20"/>
          <w:szCs w:val="18"/>
        </w:rPr>
        <w:t>analisar e emitir parecer sobre os relatórios e sobre a prestação de informações apresentados pelo(a) AGENTE CULTURAL;</w:t>
      </w:r>
    </w:p>
    <w:p w14:paraId="710C06CB" w14:textId="77777777" w:rsidR="00BE53C9" w:rsidRPr="00224D97" w:rsidRDefault="007950D8">
      <w:pPr>
        <w:pStyle w:val="PargrafodaLista"/>
        <w:numPr>
          <w:ilvl w:val="0"/>
          <w:numId w:val="11"/>
        </w:numPr>
        <w:tabs>
          <w:tab w:val="left" w:pos="473"/>
        </w:tabs>
        <w:spacing w:before="100"/>
        <w:ind w:left="473" w:hanging="372"/>
        <w:rPr>
          <w:sz w:val="20"/>
          <w:szCs w:val="18"/>
        </w:rPr>
      </w:pPr>
      <w:r w:rsidRPr="00224D97">
        <w:rPr>
          <w:sz w:val="20"/>
          <w:szCs w:val="18"/>
        </w:rPr>
        <w:t>zelar</w:t>
      </w:r>
      <w:r w:rsidRPr="00224D97">
        <w:rPr>
          <w:spacing w:val="-9"/>
          <w:sz w:val="20"/>
          <w:szCs w:val="18"/>
        </w:rPr>
        <w:t xml:space="preserve"> </w:t>
      </w:r>
      <w:r w:rsidRPr="00224D97">
        <w:rPr>
          <w:sz w:val="20"/>
          <w:szCs w:val="18"/>
        </w:rPr>
        <w:t>pelo</w:t>
      </w:r>
      <w:r w:rsidRPr="00224D97">
        <w:rPr>
          <w:spacing w:val="-13"/>
          <w:sz w:val="20"/>
          <w:szCs w:val="18"/>
        </w:rPr>
        <w:t xml:space="preserve"> </w:t>
      </w:r>
      <w:r w:rsidRPr="00224D97">
        <w:rPr>
          <w:sz w:val="20"/>
          <w:szCs w:val="18"/>
        </w:rPr>
        <w:t>fiel</w:t>
      </w:r>
      <w:r w:rsidRPr="00224D97">
        <w:rPr>
          <w:spacing w:val="-10"/>
          <w:sz w:val="20"/>
          <w:szCs w:val="18"/>
        </w:rPr>
        <w:t xml:space="preserve"> </w:t>
      </w:r>
      <w:r w:rsidRPr="00224D97">
        <w:rPr>
          <w:sz w:val="20"/>
          <w:szCs w:val="18"/>
        </w:rPr>
        <w:t>cumprimento</w:t>
      </w:r>
      <w:r w:rsidRPr="00224D97">
        <w:rPr>
          <w:spacing w:val="-8"/>
          <w:sz w:val="20"/>
          <w:szCs w:val="18"/>
        </w:rPr>
        <w:t xml:space="preserve"> </w:t>
      </w:r>
      <w:r w:rsidRPr="00224D97">
        <w:rPr>
          <w:sz w:val="20"/>
          <w:szCs w:val="18"/>
        </w:rPr>
        <w:t>deste</w:t>
      </w:r>
      <w:r w:rsidRPr="00224D97">
        <w:rPr>
          <w:spacing w:val="-9"/>
          <w:sz w:val="20"/>
          <w:szCs w:val="18"/>
        </w:rPr>
        <w:t xml:space="preserve"> </w:t>
      </w:r>
      <w:r w:rsidRPr="00224D97">
        <w:rPr>
          <w:sz w:val="20"/>
          <w:szCs w:val="18"/>
        </w:rPr>
        <w:t>termo</w:t>
      </w:r>
      <w:r w:rsidRPr="00224D97">
        <w:rPr>
          <w:spacing w:val="-10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12"/>
          <w:sz w:val="20"/>
          <w:szCs w:val="18"/>
        </w:rPr>
        <w:t xml:space="preserve"> </w:t>
      </w:r>
      <w:r w:rsidRPr="00224D97">
        <w:rPr>
          <w:sz w:val="20"/>
          <w:szCs w:val="18"/>
        </w:rPr>
        <w:t>execução</w:t>
      </w:r>
      <w:r w:rsidRPr="00224D97">
        <w:rPr>
          <w:spacing w:val="-9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cultural;</w:t>
      </w:r>
    </w:p>
    <w:p w14:paraId="710C06CC" w14:textId="77777777" w:rsidR="00BE53C9" w:rsidRPr="00224D97" w:rsidRDefault="007950D8">
      <w:pPr>
        <w:pStyle w:val="PargrafodaLista"/>
        <w:numPr>
          <w:ilvl w:val="0"/>
          <w:numId w:val="11"/>
        </w:numPr>
        <w:tabs>
          <w:tab w:val="left" w:pos="406"/>
        </w:tabs>
        <w:spacing w:before="142"/>
        <w:ind w:left="406" w:hanging="305"/>
        <w:rPr>
          <w:sz w:val="20"/>
          <w:szCs w:val="18"/>
        </w:rPr>
      </w:pPr>
      <w:r w:rsidRPr="00224D97">
        <w:rPr>
          <w:sz w:val="20"/>
          <w:szCs w:val="18"/>
        </w:rPr>
        <w:lastRenderedPageBreak/>
        <w:t>adotar</w:t>
      </w:r>
      <w:r w:rsidRPr="00224D97">
        <w:rPr>
          <w:spacing w:val="-8"/>
          <w:sz w:val="20"/>
          <w:szCs w:val="18"/>
        </w:rPr>
        <w:t xml:space="preserve"> </w:t>
      </w:r>
      <w:r w:rsidRPr="00224D97">
        <w:rPr>
          <w:sz w:val="20"/>
          <w:szCs w:val="18"/>
        </w:rPr>
        <w:t>medidas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saneadoras</w:t>
      </w:r>
      <w:r w:rsidRPr="00224D97">
        <w:rPr>
          <w:spacing w:val="-8"/>
          <w:sz w:val="20"/>
          <w:szCs w:val="18"/>
        </w:rPr>
        <w:t xml:space="preserve"> </w:t>
      </w:r>
      <w:r w:rsidRPr="00224D97">
        <w:rPr>
          <w:sz w:val="20"/>
          <w:szCs w:val="18"/>
        </w:rPr>
        <w:t>e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corretivas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quando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houver</w:t>
      </w:r>
      <w:r w:rsidRPr="00224D97">
        <w:rPr>
          <w:spacing w:val="-2"/>
          <w:sz w:val="20"/>
          <w:szCs w:val="18"/>
        </w:rPr>
        <w:t xml:space="preserve"> inadimplemento;</w:t>
      </w:r>
    </w:p>
    <w:p w14:paraId="710C06CD" w14:textId="77777777" w:rsidR="00BE53C9" w:rsidRPr="00224D97" w:rsidRDefault="007950D8">
      <w:pPr>
        <w:pStyle w:val="PargrafodaLista"/>
        <w:numPr>
          <w:ilvl w:val="0"/>
          <w:numId w:val="11"/>
        </w:numPr>
        <w:tabs>
          <w:tab w:val="left" w:pos="598"/>
        </w:tabs>
        <w:spacing w:before="136" w:line="280" w:lineRule="auto"/>
        <w:ind w:left="101" w:right="121" w:firstLine="0"/>
        <w:rPr>
          <w:sz w:val="20"/>
          <w:szCs w:val="18"/>
        </w:rPr>
      </w:pPr>
      <w:r w:rsidRPr="00224D97">
        <w:rPr>
          <w:sz w:val="20"/>
          <w:szCs w:val="18"/>
        </w:rPr>
        <w:t>monitorar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o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cumprimento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pelo(a)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AGENTE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CULTURAL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das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obrigações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previstas na CLÁUSULA 6.2.</w:t>
      </w:r>
    </w:p>
    <w:p w14:paraId="710C06CE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02"/>
        </w:tabs>
        <w:spacing w:before="94"/>
        <w:ind w:left="502" w:hanging="401"/>
        <w:rPr>
          <w:sz w:val="20"/>
          <w:szCs w:val="18"/>
        </w:rPr>
      </w:pPr>
      <w:r w:rsidRPr="00224D97">
        <w:rPr>
          <w:sz w:val="20"/>
          <w:szCs w:val="18"/>
        </w:rPr>
        <w:t>São</w:t>
      </w:r>
      <w:r w:rsidRPr="00224D97">
        <w:rPr>
          <w:spacing w:val="-5"/>
          <w:sz w:val="20"/>
          <w:szCs w:val="18"/>
        </w:rPr>
        <w:t xml:space="preserve"> </w:t>
      </w:r>
      <w:r w:rsidRPr="00224D97">
        <w:rPr>
          <w:sz w:val="20"/>
          <w:szCs w:val="18"/>
        </w:rPr>
        <w:t>obrigações</w:t>
      </w:r>
      <w:r w:rsidRPr="00224D97">
        <w:rPr>
          <w:spacing w:val="-9"/>
          <w:sz w:val="20"/>
          <w:szCs w:val="18"/>
        </w:rPr>
        <w:t xml:space="preserve"> </w:t>
      </w:r>
      <w:r w:rsidRPr="00224D97">
        <w:rPr>
          <w:sz w:val="20"/>
          <w:szCs w:val="18"/>
        </w:rPr>
        <w:t>do(a)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AGENTE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CULTURAL:</w:t>
      </w:r>
    </w:p>
    <w:p w14:paraId="710C06CF" w14:textId="77777777" w:rsidR="00BE53C9" w:rsidRPr="00224D97" w:rsidRDefault="007950D8">
      <w:pPr>
        <w:pStyle w:val="PargrafodaLista"/>
        <w:numPr>
          <w:ilvl w:val="0"/>
          <w:numId w:val="10"/>
        </w:numPr>
        <w:tabs>
          <w:tab w:val="left" w:pos="316"/>
        </w:tabs>
        <w:spacing w:before="142"/>
        <w:ind w:left="316" w:hanging="215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executar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a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ação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cultural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aprovada;</w:t>
      </w:r>
    </w:p>
    <w:p w14:paraId="710C06D0" w14:textId="77777777" w:rsidR="00BE53C9" w:rsidRPr="00224D97" w:rsidRDefault="007950D8">
      <w:pPr>
        <w:pStyle w:val="PargrafodaLista"/>
        <w:numPr>
          <w:ilvl w:val="0"/>
          <w:numId w:val="10"/>
        </w:numPr>
        <w:tabs>
          <w:tab w:val="left" w:pos="415"/>
        </w:tabs>
        <w:spacing w:before="137" w:line="280" w:lineRule="auto"/>
        <w:ind w:left="101" w:right="12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aplicar os recursos concedidos pela Lei Paulo Gustavo na realização da ação </w:t>
      </w:r>
      <w:r w:rsidRPr="00224D97">
        <w:rPr>
          <w:spacing w:val="-2"/>
          <w:sz w:val="20"/>
          <w:szCs w:val="18"/>
        </w:rPr>
        <w:t>cultural;</w:t>
      </w:r>
    </w:p>
    <w:p w14:paraId="710C06D1" w14:textId="77777777" w:rsidR="00BE53C9" w:rsidRPr="00224D97" w:rsidRDefault="007950D8">
      <w:pPr>
        <w:pStyle w:val="PargrafodaLista"/>
        <w:numPr>
          <w:ilvl w:val="0"/>
          <w:numId w:val="10"/>
        </w:numPr>
        <w:tabs>
          <w:tab w:val="left" w:pos="487"/>
        </w:tabs>
        <w:spacing w:before="93" w:line="276" w:lineRule="auto"/>
        <w:ind w:left="101" w:right="110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manter, obrigatória e exclusivamente, os recursos financeiros depositados na conta indicada pelo agente cultural para o Termo de Execução Cultural;</w:t>
      </w:r>
    </w:p>
    <w:p w14:paraId="710C06D2" w14:textId="77777777" w:rsidR="00BE53C9" w:rsidRPr="00224D97" w:rsidRDefault="007950D8">
      <w:pPr>
        <w:pStyle w:val="PargrafodaLista"/>
        <w:numPr>
          <w:ilvl w:val="0"/>
          <w:numId w:val="10"/>
        </w:numPr>
        <w:tabs>
          <w:tab w:val="left" w:pos="478"/>
        </w:tabs>
        <w:spacing w:before="100" w:line="276" w:lineRule="auto"/>
        <w:ind w:left="101" w:right="128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facilitar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o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monitoramento,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controle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e supervisão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do termo de execução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cultural bem como o acesso ao local de realização da ação cultural;</w:t>
      </w:r>
    </w:p>
    <w:p w14:paraId="710C06D3" w14:textId="77777777" w:rsidR="00BE53C9" w:rsidRPr="00224D97" w:rsidRDefault="007950D8">
      <w:pPr>
        <w:pStyle w:val="PargrafodaLista"/>
        <w:numPr>
          <w:ilvl w:val="0"/>
          <w:numId w:val="10"/>
        </w:numPr>
        <w:tabs>
          <w:tab w:val="left" w:pos="441"/>
        </w:tabs>
        <w:spacing w:before="100" w:line="276" w:lineRule="auto"/>
        <w:ind w:left="101" w:right="109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prestar informações à secretária municipal de Cultura e Esportes por meio de Relatório de Execução do Objeto apresentado no prazo máximo de 5 dias úteis contados do término da vigência do termo de execução cultural;</w:t>
      </w:r>
    </w:p>
    <w:p w14:paraId="710C06D4" w14:textId="544C9FF3" w:rsidR="00BE53C9" w:rsidRPr="00224D97" w:rsidRDefault="007950D8">
      <w:pPr>
        <w:pStyle w:val="PargrafodaLista"/>
        <w:numPr>
          <w:ilvl w:val="0"/>
          <w:numId w:val="10"/>
        </w:numPr>
        <w:tabs>
          <w:tab w:val="left" w:pos="483"/>
        </w:tabs>
        <w:spacing w:line="276" w:lineRule="auto"/>
        <w:ind w:left="101" w:right="115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atender a qualquer solicitação regular feita pela Secretária Municipal de Cultura e Esportes de </w:t>
      </w:r>
      <w:r w:rsidR="002D633D" w:rsidRPr="00224D97">
        <w:rPr>
          <w:sz w:val="20"/>
          <w:szCs w:val="18"/>
        </w:rPr>
        <w:t>Santa Maria do Cambucá</w:t>
      </w:r>
      <w:r w:rsidRPr="00224D97">
        <w:rPr>
          <w:sz w:val="20"/>
          <w:szCs w:val="18"/>
        </w:rPr>
        <w:t xml:space="preserve"> a contar do recebimento da notificação;</w:t>
      </w:r>
    </w:p>
    <w:p w14:paraId="710C06D5" w14:textId="2D6FE906" w:rsidR="00BE53C9" w:rsidRPr="00224D97" w:rsidRDefault="007950D8">
      <w:pPr>
        <w:pStyle w:val="PargrafodaLista"/>
        <w:numPr>
          <w:ilvl w:val="0"/>
          <w:numId w:val="10"/>
        </w:numPr>
        <w:tabs>
          <w:tab w:val="left" w:pos="602"/>
        </w:tabs>
        <w:spacing w:before="101" w:line="276" w:lineRule="auto"/>
        <w:ind w:left="101" w:right="112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divulgar nos meios de comunicação, a informação de que a ação cultural aprovada é apoiada com recursos da Lei Paulo Gustavo, incluindo as marcas do Governo federal, de acordo com as orientações técnicas do manual de aplicação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 xml:space="preserve">de marcas divulgado pelo Ministério da Cultura, incluindo também a marca do Município de </w:t>
      </w:r>
      <w:r w:rsidR="002D633D" w:rsidRPr="00224D97">
        <w:rPr>
          <w:sz w:val="20"/>
          <w:szCs w:val="18"/>
        </w:rPr>
        <w:t>Santa Maria do Cambucá</w:t>
      </w:r>
      <w:r w:rsidRPr="00224D97">
        <w:rPr>
          <w:sz w:val="20"/>
          <w:szCs w:val="18"/>
        </w:rPr>
        <w:t>;</w:t>
      </w:r>
    </w:p>
    <w:p w14:paraId="710C06D6" w14:textId="77777777" w:rsidR="00BE53C9" w:rsidRPr="00224D97" w:rsidRDefault="007950D8">
      <w:pPr>
        <w:pStyle w:val="PargrafodaLista"/>
        <w:numPr>
          <w:ilvl w:val="0"/>
          <w:numId w:val="10"/>
        </w:numPr>
        <w:tabs>
          <w:tab w:val="left" w:pos="626"/>
        </w:tabs>
        <w:spacing w:before="98" w:line="276" w:lineRule="auto"/>
        <w:ind w:left="101" w:right="12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não realizar despesa em data anterior ou posterior à vigência deste termo de execução cultural;</w:t>
      </w:r>
    </w:p>
    <w:p w14:paraId="710C06D8" w14:textId="77777777" w:rsidR="00BE53C9" w:rsidRPr="00224D97" w:rsidRDefault="007950D8">
      <w:pPr>
        <w:pStyle w:val="PargrafodaLista"/>
        <w:numPr>
          <w:ilvl w:val="0"/>
          <w:numId w:val="10"/>
        </w:numPr>
        <w:tabs>
          <w:tab w:val="left" w:pos="483"/>
        </w:tabs>
        <w:spacing w:before="1" w:line="280" w:lineRule="auto"/>
        <w:ind w:left="101" w:right="109" w:firstLine="0"/>
        <w:rPr>
          <w:sz w:val="20"/>
          <w:szCs w:val="18"/>
        </w:rPr>
      </w:pPr>
      <w:r w:rsidRPr="00224D97">
        <w:rPr>
          <w:sz w:val="20"/>
          <w:szCs w:val="18"/>
        </w:rPr>
        <w:t>guardar a documentação referente à prestação de informações pelo prazo de 5 anos, contados do fim da vigência deste Termo de Execução Cultural;</w:t>
      </w:r>
    </w:p>
    <w:p w14:paraId="710C06D9" w14:textId="77777777" w:rsidR="00BE53C9" w:rsidRPr="00224D97" w:rsidRDefault="007950D8">
      <w:pPr>
        <w:pStyle w:val="PargrafodaLista"/>
        <w:numPr>
          <w:ilvl w:val="0"/>
          <w:numId w:val="10"/>
        </w:numPr>
        <w:tabs>
          <w:tab w:val="left" w:pos="479"/>
        </w:tabs>
        <w:spacing w:before="94" w:line="276" w:lineRule="auto"/>
        <w:ind w:left="101" w:right="125" w:firstLine="0"/>
        <w:rPr>
          <w:sz w:val="20"/>
          <w:szCs w:val="18"/>
        </w:rPr>
      </w:pPr>
      <w:r w:rsidRPr="00224D97">
        <w:rPr>
          <w:sz w:val="20"/>
          <w:szCs w:val="18"/>
        </w:rPr>
        <w:t>não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utilizar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os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recursos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para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finalidade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diversa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da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estabelecida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no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projeto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cultural;</w:t>
      </w:r>
    </w:p>
    <w:p w14:paraId="710C06DA" w14:textId="77777777" w:rsidR="00BE53C9" w:rsidRPr="00224D97" w:rsidRDefault="007950D8">
      <w:pPr>
        <w:pStyle w:val="PargrafodaLista"/>
        <w:numPr>
          <w:ilvl w:val="0"/>
          <w:numId w:val="10"/>
        </w:numPr>
        <w:tabs>
          <w:tab w:val="left" w:pos="473"/>
        </w:tabs>
        <w:spacing w:before="100"/>
        <w:ind w:left="473" w:hanging="372"/>
        <w:rPr>
          <w:sz w:val="20"/>
          <w:szCs w:val="18"/>
        </w:rPr>
      </w:pPr>
      <w:r w:rsidRPr="00224D97">
        <w:rPr>
          <w:sz w:val="20"/>
          <w:szCs w:val="18"/>
        </w:rPr>
        <w:t>executar</w:t>
      </w:r>
      <w:r w:rsidRPr="00224D97">
        <w:rPr>
          <w:spacing w:val="-9"/>
          <w:sz w:val="20"/>
          <w:szCs w:val="18"/>
        </w:rPr>
        <w:t xml:space="preserve"> </w:t>
      </w:r>
      <w:r w:rsidRPr="00224D97">
        <w:rPr>
          <w:sz w:val="20"/>
          <w:szCs w:val="18"/>
        </w:rPr>
        <w:t>a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contrapartida</w:t>
      </w:r>
      <w:r w:rsidRPr="00224D97">
        <w:rPr>
          <w:spacing w:val="-5"/>
          <w:sz w:val="20"/>
          <w:szCs w:val="18"/>
        </w:rPr>
        <w:t xml:space="preserve"> </w:t>
      </w:r>
      <w:r w:rsidRPr="00224D97">
        <w:rPr>
          <w:sz w:val="20"/>
          <w:szCs w:val="18"/>
        </w:rPr>
        <w:t>conforme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pactuado.</w:t>
      </w:r>
    </w:p>
    <w:p w14:paraId="710C06DB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367"/>
        </w:tabs>
        <w:spacing w:before="141"/>
        <w:ind w:left="367" w:hanging="266"/>
        <w:rPr>
          <w:sz w:val="20"/>
          <w:szCs w:val="20"/>
        </w:rPr>
      </w:pPr>
      <w:r w:rsidRPr="00224D97">
        <w:rPr>
          <w:sz w:val="20"/>
          <w:szCs w:val="20"/>
        </w:rPr>
        <w:t>PRESTAÇÃO</w:t>
      </w:r>
      <w:r w:rsidRPr="00224D97">
        <w:rPr>
          <w:spacing w:val="-9"/>
          <w:sz w:val="20"/>
          <w:szCs w:val="20"/>
        </w:rPr>
        <w:t xml:space="preserve"> </w:t>
      </w:r>
      <w:r w:rsidRPr="00224D97">
        <w:rPr>
          <w:sz w:val="20"/>
          <w:szCs w:val="20"/>
        </w:rPr>
        <w:t>DE</w:t>
      </w:r>
      <w:r w:rsidRPr="00224D97">
        <w:rPr>
          <w:spacing w:val="-10"/>
          <w:sz w:val="20"/>
          <w:szCs w:val="20"/>
        </w:rPr>
        <w:t xml:space="preserve"> </w:t>
      </w:r>
      <w:r w:rsidRPr="00224D97">
        <w:rPr>
          <w:spacing w:val="-2"/>
          <w:sz w:val="20"/>
          <w:szCs w:val="20"/>
        </w:rPr>
        <w:t>INFORMAÇÕES</w:t>
      </w:r>
    </w:p>
    <w:p w14:paraId="710C06DC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02"/>
        </w:tabs>
        <w:spacing w:before="142" w:line="276" w:lineRule="auto"/>
        <w:ind w:right="123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agente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cultural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prestará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contas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à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administração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pública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por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z w:val="20"/>
          <w:szCs w:val="18"/>
        </w:rPr>
        <w:t>meio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da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categoria de prestação de informações em relatório de execução do objeto.</w:t>
      </w:r>
    </w:p>
    <w:p w14:paraId="710C06DD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35"/>
        </w:tabs>
        <w:spacing w:before="100" w:line="276" w:lineRule="auto"/>
        <w:ind w:right="121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A prestação de informações em relatório de execução do objeto comprovará que foram alcançados os resultados da ação cultural, por meio dos seguintes </w:t>
      </w:r>
      <w:r w:rsidRPr="00224D97">
        <w:rPr>
          <w:spacing w:val="-2"/>
          <w:sz w:val="20"/>
          <w:szCs w:val="18"/>
        </w:rPr>
        <w:t>procedimentos:</w:t>
      </w:r>
    </w:p>
    <w:p w14:paraId="710C06DE" w14:textId="77777777" w:rsidR="00BE53C9" w:rsidRPr="00224D97" w:rsidRDefault="007950D8">
      <w:pPr>
        <w:pStyle w:val="PargrafodaLista"/>
        <w:numPr>
          <w:ilvl w:val="0"/>
          <w:numId w:val="9"/>
        </w:numPr>
        <w:tabs>
          <w:tab w:val="left" w:pos="288"/>
        </w:tabs>
        <w:spacing w:line="276" w:lineRule="auto"/>
        <w:ind w:right="123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 apresentação de relatório de execução do objeto pelo beneficiário no prazo estabelecido pelo ente federativo no regulamento ou no instrumento de seleção; e</w:t>
      </w:r>
    </w:p>
    <w:p w14:paraId="710C06DF" w14:textId="77777777" w:rsidR="00BE53C9" w:rsidRPr="00224D97" w:rsidRDefault="007950D8">
      <w:pPr>
        <w:pStyle w:val="PargrafodaLista"/>
        <w:numPr>
          <w:ilvl w:val="0"/>
          <w:numId w:val="9"/>
        </w:numPr>
        <w:tabs>
          <w:tab w:val="left" w:pos="302"/>
        </w:tabs>
        <w:spacing w:before="100"/>
        <w:ind w:left="302" w:hanging="201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 análise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z w:val="20"/>
          <w:szCs w:val="18"/>
        </w:rPr>
        <w:t>do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relatório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execução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do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z w:val="20"/>
          <w:szCs w:val="18"/>
        </w:rPr>
        <w:t>objeto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z w:val="20"/>
          <w:szCs w:val="18"/>
        </w:rPr>
        <w:t>por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agente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público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designado.</w:t>
      </w:r>
    </w:p>
    <w:p w14:paraId="710C06E0" w14:textId="77777777" w:rsidR="00BE53C9" w:rsidRPr="00224D97" w:rsidRDefault="007950D8">
      <w:pPr>
        <w:pStyle w:val="PargrafodaLista"/>
        <w:numPr>
          <w:ilvl w:val="2"/>
          <w:numId w:val="13"/>
        </w:numPr>
        <w:tabs>
          <w:tab w:val="left" w:pos="766"/>
        </w:tabs>
        <w:spacing w:before="142" w:line="276" w:lineRule="auto"/>
        <w:ind w:right="12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O relatório de prestação de informações sobre o cumprimento do objeto </w:t>
      </w:r>
      <w:r w:rsidRPr="00224D97">
        <w:rPr>
          <w:spacing w:val="-2"/>
          <w:sz w:val="20"/>
          <w:szCs w:val="18"/>
        </w:rPr>
        <w:t>deverá:</w:t>
      </w:r>
    </w:p>
    <w:p w14:paraId="710C06E1" w14:textId="77777777" w:rsidR="00BE53C9" w:rsidRPr="00224D97" w:rsidRDefault="007950D8">
      <w:pPr>
        <w:pStyle w:val="PargrafodaLista"/>
        <w:numPr>
          <w:ilvl w:val="0"/>
          <w:numId w:val="8"/>
        </w:numPr>
        <w:tabs>
          <w:tab w:val="left" w:pos="235"/>
        </w:tabs>
        <w:spacing w:before="100"/>
        <w:ind w:hanging="134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comprovar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que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foram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alcançados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os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resultados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da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ação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cultural;</w:t>
      </w:r>
    </w:p>
    <w:p w14:paraId="710C06E2" w14:textId="77777777" w:rsidR="00BE53C9" w:rsidRPr="00224D97" w:rsidRDefault="007950D8">
      <w:pPr>
        <w:pStyle w:val="PargrafodaLista"/>
        <w:numPr>
          <w:ilvl w:val="0"/>
          <w:numId w:val="8"/>
        </w:numPr>
        <w:tabs>
          <w:tab w:val="left" w:pos="302"/>
        </w:tabs>
        <w:spacing w:before="142"/>
        <w:ind w:left="302" w:hanging="201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conter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a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descrição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das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ações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desenvolvidas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para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o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cumprimento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do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objeto;</w:t>
      </w:r>
    </w:p>
    <w:p w14:paraId="710C06E3" w14:textId="77777777" w:rsidR="00BE53C9" w:rsidRPr="00224D97" w:rsidRDefault="007950D8">
      <w:pPr>
        <w:pStyle w:val="PargrafodaLista"/>
        <w:numPr>
          <w:ilvl w:val="0"/>
          <w:numId w:val="8"/>
        </w:numPr>
        <w:tabs>
          <w:tab w:val="left" w:pos="421"/>
        </w:tabs>
        <w:spacing w:before="141" w:line="276" w:lineRule="auto"/>
        <w:ind w:left="101" w:right="111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- ter anexados documentos de comprovação do cumprimento do objeto, tais como: Declarações de realização dos eventos, com registro fotográfico ou audiovisual, clipping de matérias jornalísticas, </w:t>
      </w:r>
      <w:r w:rsidRPr="00224D97">
        <w:rPr>
          <w:sz w:val="20"/>
          <w:szCs w:val="18"/>
        </w:rPr>
        <w:lastRenderedPageBreak/>
        <w:t xml:space="preserve">releases, folders, catálogos, panfletos, filipetas, bem como outros documentos pertinentes à execução do </w:t>
      </w:r>
      <w:r w:rsidRPr="00224D97">
        <w:rPr>
          <w:spacing w:val="-2"/>
          <w:sz w:val="20"/>
          <w:szCs w:val="18"/>
        </w:rPr>
        <w:t>projeto.</w:t>
      </w:r>
    </w:p>
    <w:p w14:paraId="710C06E4" w14:textId="77777777" w:rsidR="00BE53C9" w:rsidRPr="00224D97" w:rsidRDefault="007950D8">
      <w:pPr>
        <w:pStyle w:val="PargrafodaLista"/>
        <w:numPr>
          <w:ilvl w:val="2"/>
          <w:numId w:val="13"/>
        </w:numPr>
        <w:tabs>
          <w:tab w:val="left" w:pos="795"/>
        </w:tabs>
        <w:spacing w:line="276" w:lineRule="auto"/>
        <w:ind w:right="12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O agente público competente elaborará parecer técnico de análise do relatório de execução do objeto e poderá adotar os seguintes procedimentos, de acordo com o caso concreto:</w:t>
      </w:r>
    </w:p>
    <w:p w14:paraId="710C06E5" w14:textId="77777777" w:rsidR="00BE53C9" w:rsidRPr="00224D97" w:rsidRDefault="007950D8">
      <w:pPr>
        <w:pStyle w:val="PargrafodaLista"/>
        <w:numPr>
          <w:ilvl w:val="0"/>
          <w:numId w:val="7"/>
        </w:numPr>
        <w:tabs>
          <w:tab w:val="left" w:pos="249"/>
        </w:tabs>
        <w:spacing w:line="280" w:lineRule="auto"/>
        <w:ind w:right="125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 encaminhar o processo à autoridade responsável pelo julgamento da prestação de informações, caso conclua que houve o cumprimento integral do objeto; ou</w:t>
      </w:r>
    </w:p>
    <w:p w14:paraId="710C06E6" w14:textId="77777777" w:rsidR="00BE53C9" w:rsidRPr="00224D97" w:rsidRDefault="007950D8">
      <w:pPr>
        <w:pStyle w:val="PargrafodaLista"/>
        <w:numPr>
          <w:ilvl w:val="0"/>
          <w:numId w:val="7"/>
        </w:numPr>
        <w:tabs>
          <w:tab w:val="left" w:pos="383"/>
        </w:tabs>
        <w:spacing w:before="94" w:line="276" w:lineRule="auto"/>
        <w:ind w:right="110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</w:t>
      </w:r>
      <w:r w:rsidRPr="00224D97">
        <w:rPr>
          <w:spacing w:val="-2"/>
          <w:sz w:val="20"/>
          <w:szCs w:val="18"/>
        </w:rPr>
        <w:t>insuficientes.</w:t>
      </w:r>
    </w:p>
    <w:p w14:paraId="710C06E8" w14:textId="77777777" w:rsidR="00BE53C9" w:rsidRPr="00224D97" w:rsidRDefault="007950D8">
      <w:pPr>
        <w:pStyle w:val="PargrafodaLista"/>
        <w:numPr>
          <w:ilvl w:val="2"/>
          <w:numId w:val="13"/>
        </w:numPr>
        <w:tabs>
          <w:tab w:val="left" w:pos="751"/>
        </w:tabs>
        <w:spacing w:before="1" w:line="278" w:lineRule="auto"/>
        <w:ind w:right="123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Após o recebimento do processo pelo agente público de que trata o item 7.2.2, autoridade responsável pelo julgamento da prestação de informações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poderá:</w:t>
      </w:r>
    </w:p>
    <w:p w14:paraId="710C06E9" w14:textId="77777777" w:rsidR="00BE53C9" w:rsidRPr="00224D97" w:rsidRDefault="007950D8">
      <w:pPr>
        <w:pStyle w:val="PargrafodaLista"/>
        <w:numPr>
          <w:ilvl w:val="0"/>
          <w:numId w:val="6"/>
        </w:numPr>
        <w:tabs>
          <w:tab w:val="left" w:pos="235"/>
        </w:tabs>
        <w:spacing w:before="96" w:line="276" w:lineRule="auto"/>
        <w:ind w:right="122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determinar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arquivamento,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caso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considere</w:t>
      </w:r>
      <w:r w:rsidRPr="00224D97">
        <w:rPr>
          <w:spacing w:val="-8"/>
          <w:sz w:val="20"/>
          <w:szCs w:val="18"/>
        </w:rPr>
        <w:t xml:space="preserve"> </w:t>
      </w:r>
      <w:r w:rsidRPr="00224D97">
        <w:rPr>
          <w:sz w:val="20"/>
          <w:szCs w:val="18"/>
        </w:rPr>
        <w:t>que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houve</w:t>
      </w:r>
      <w:r w:rsidRPr="00224D97">
        <w:rPr>
          <w:spacing w:val="-8"/>
          <w:sz w:val="20"/>
          <w:szCs w:val="18"/>
        </w:rPr>
        <w:t xml:space="preserve"> </w:t>
      </w:r>
      <w:r w:rsidRPr="00224D97">
        <w:rPr>
          <w:sz w:val="20"/>
          <w:szCs w:val="18"/>
        </w:rPr>
        <w:t>o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cumprimento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integral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do objeto ou o cumprimento parcial justificado;</w:t>
      </w:r>
    </w:p>
    <w:p w14:paraId="710C06EA" w14:textId="77777777" w:rsidR="00BE53C9" w:rsidRPr="00224D97" w:rsidRDefault="007950D8">
      <w:pPr>
        <w:pStyle w:val="PargrafodaLista"/>
        <w:numPr>
          <w:ilvl w:val="0"/>
          <w:numId w:val="6"/>
        </w:numPr>
        <w:tabs>
          <w:tab w:val="left" w:pos="397"/>
        </w:tabs>
        <w:spacing w:before="100" w:line="276" w:lineRule="auto"/>
        <w:ind w:right="11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710C06EB" w14:textId="77777777" w:rsidR="00BE53C9" w:rsidRPr="00224D97" w:rsidRDefault="007950D8">
      <w:pPr>
        <w:pStyle w:val="PargrafodaLista"/>
        <w:numPr>
          <w:ilvl w:val="0"/>
          <w:numId w:val="6"/>
        </w:numPr>
        <w:tabs>
          <w:tab w:val="left" w:pos="412"/>
        </w:tabs>
        <w:spacing w:line="276" w:lineRule="auto"/>
        <w:ind w:right="12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 aplicar sanções ou decidir pela rejeição da prestação de informações, caso verifique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que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não houve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o cumprimento integral do objeto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ou 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cumprimento parcial justificado, ou caso identifique irregularidades no relatório de execução financeira.</w:t>
      </w:r>
    </w:p>
    <w:p w14:paraId="710C06EC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31"/>
        </w:tabs>
        <w:spacing w:line="278" w:lineRule="auto"/>
        <w:ind w:right="115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O relatório de execução financeira será exigido, independente da modalidade inicial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prestação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informações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(in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loco ou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em relatório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execução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do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objeto), somente nas seguintes hipóteses:</w:t>
      </w:r>
    </w:p>
    <w:p w14:paraId="710C06ED" w14:textId="77777777" w:rsidR="00BE53C9" w:rsidRPr="00224D97" w:rsidRDefault="007950D8">
      <w:pPr>
        <w:pStyle w:val="PargrafodaLista"/>
        <w:numPr>
          <w:ilvl w:val="0"/>
          <w:numId w:val="5"/>
        </w:numPr>
        <w:tabs>
          <w:tab w:val="left" w:pos="307"/>
        </w:tabs>
        <w:spacing w:before="91" w:line="280" w:lineRule="auto"/>
        <w:ind w:right="128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 quando não estiver comprovado o cumprimento do objeto, observados os procedimentos previstos no item 7.2; ou</w:t>
      </w:r>
    </w:p>
    <w:p w14:paraId="710C06EE" w14:textId="77777777" w:rsidR="00BE53C9" w:rsidRPr="00224D97" w:rsidRDefault="007950D8">
      <w:pPr>
        <w:pStyle w:val="PargrafodaLista"/>
        <w:numPr>
          <w:ilvl w:val="0"/>
          <w:numId w:val="5"/>
        </w:numPr>
        <w:tabs>
          <w:tab w:val="left" w:pos="316"/>
        </w:tabs>
        <w:spacing w:before="94" w:line="276" w:lineRule="auto"/>
        <w:ind w:right="117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 quando for recebida, pela administração pública, denúncia de irregularidade na execução da ação cultural, mediante juízo de admissibilidade que avaliará os elementos fáticos apresentados.</w:t>
      </w:r>
    </w:p>
    <w:p w14:paraId="710C06EF" w14:textId="77777777" w:rsidR="00BE53C9" w:rsidRPr="00224D97" w:rsidRDefault="007950D8">
      <w:pPr>
        <w:pStyle w:val="PargrafodaLista"/>
        <w:numPr>
          <w:ilvl w:val="2"/>
          <w:numId w:val="13"/>
        </w:numPr>
        <w:tabs>
          <w:tab w:val="left" w:pos="732"/>
        </w:tabs>
        <w:spacing w:line="276" w:lineRule="auto"/>
        <w:ind w:right="126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O prazo para apresentação do relatório de execução financeira será de, no mínimo, trinta dias, contado do recebimento da notificação.</w:t>
      </w:r>
    </w:p>
    <w:p w14:paraId="710C06F0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31"/>
        </w:tabs>
        <w:spacing w:before="101" w:line="276" w:lineRule="auto"/>
        <w:ind w:right="118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710C06F1" w14:textId="77777777" w:rsidR="00BE53C9" w:rsidRPr="00224D97" w:rsidRDefault="007950D8">
      <w:pPr>
        <w:pStyle w:val="PargrafodaLista"/>
        <w:numPr>
          <w:ilvl w:val="0"/>
          <w:numId w:val="4"/>
        </w:numPr>
        <w:tabs>
          <w:tab w:val="left" w:pos="235"/>
        </w:tabs>
        <w:ind w:hanging="134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aprovação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da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prestação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informações,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com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ou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sem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ressalvas;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pacing w:val="-5"/>
          <w:sz w:val="20"/>
          <w:szCs w:val="18"/>
        </w:rPr>
        <w:t>ou</w:t>
      </w:r>
    </w:p>
    <w:p w14:paraId="710C06F2" w14:textId="77777777" w:rsidR="00BE53C9" w:rsidRPr="00224D97" w:rsidRDefault="007950D8">
      <w:pPr>
        <w:pStyle w:val="PargrafodaLista"/>
        <w:numPr>
          <w:ilvl w:val="0"/>
          <w:numId w:val="4"/>
        </w:numPr>
        <w:tabs>
          <w:tab w:val="left" w:pos="302"/>
        </w:tabs>
        <w:spacing w:before="142"/>
        <w:ind w:left="302" w:hanging="201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reprovação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da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prestação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informações,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parcial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ou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total.</w:t>
      </w:r>
    </w:p>
    <w:p w14:paraId="710C06F3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612"/>
        </w:tabs>
        <w:spacing w:before="141" w:line="276" w:lineRule="auto"/>
        <w:ind w:right="12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Na hipótese de o julgamento da prestação de informações apontar a necessidade de devolução de recursos, o agente cultural será notificado para que exerça a opção por:</w:t>
      </w:r>
    </w:p>
    <w:p w14:paraId="710C06F4" w14:textId="77777777" w:rsidR="00BE53C9" w:rsidRPr="00224D97" w:rsidRDefault="007950D8">
      <w:pPr>
        <w:pStyle w:val="PargrafodaLista"/>
        <w:numPr>
          <w:ilvl w:val="0"/>
          <w:numId w:val="3"/>
        </w:numPr>
        <w:tabs>
          <w:tab w:val="left" w:pos="235"/>
        </w:tabs>
        <w:ind w:hanging="134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devolução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parcial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ou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integral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dos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recursos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ao</w:t>
      </w:r>
      <w:r w:rsidRPr="00224D97">
        <w:rPr>
          <w:spacing w:val="-2"/>
          <w:sz w:val="20"/>
          <w:szCs w:val="18"/>
        </w:rPr>
        <w:t xml:space="preserve"> erário;</w:t>
      </w:r>
    </w:p>
    <w:p w14:paraId="710C06F5" w14:textId="77777777" w:rsidR="00BE53C9" w:rsidRPr="00224D97" w:rsidRDefault="007950D8">
      <w:pPr>
        <w:pStyle w:val="PargrafodaLista"/>
        <w:numPr>
          <w:ilvl w:val="0"/>
          <w:numId w:val="3"/>
        </w:numPr>
        <w:tabs>
          <w:tab w:val="left" w:pos="302"/>
        </w:tabs>
        <w:spacing w:before="143"/>
        <w:ind w:left="302" w:hanging="201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apresentação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plano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ações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compensatórias;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pacing w:val="-5"/>
          <w:sz w:val="20"/>
          <w:szCs w:val="18"/>
        </w:rPr>
        <w:t>ou</w:t>
      </w:r>
    </w:p>
    <w:p w14:paraId="710C06F6" w14:textId="77777777" w:rsidR="00BE53C9" w:rsidRPr="00224D97" w:rsidRDefault="007950D8">
      <w:pPr>
        <w:pStyle w:val="PargrafodaLista"/>
        <w:numPr>
          <w:ilvl w:val="0"/>
          <w:numId w:val="3"/>
        </w:numPr>
        <w:tabs>
          <w:tab w:val="left" w:pos="397"/>
        </w:tabs>
        <w:spacing w:before="141" w:line="276" w:lineRule="auto"/>
        <w:ind w:left="101" w:right="125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 devolução parcial dos recursos ao erário juntamente com a apresentação de plano de ações compensatórias.</w:t>
      </w:r>
    </w:p>
    <w:p w14:paraId="710C06F8" w14:textId="77777777" w:rsidR="00BE53C9" w:rsidRPr="00224D97" w:rsidRDefault="007950D8">
      <w:pPr>
        <w:pStyle w:val="PargrafodaLista"/>
        <w:numPr>
          <w:ilvl w:val="2"/>
          <w:numId w:val="13"/>
        </w:numPr>
        <w:tabs>
          <w:tab w:val="left" w:pos="766"/>
        </w:tabs>
        <w:spacing w:before="1" w:line="278" w:lineRule="auto"/>
        <w:ind w:right="11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lastRenderedPageBreak/>
        <w:t xml:space="preserve">A ocorrência de caso fortuito ou força maior impeditiva da execução do instrumento afasta a reprovação da prestação de informações, desde que </w:t>
      </w:r>
      <w:r w:rsidRPr="00224D97">
        <w:rPr>
          <w:spacing w:val="-2"/>
          <w:sz w:val="20"/>
          <w:szCs w:val="18"/>
        </w:rPr>
        <w:t>comprovada.</w:t>
      </w:r>
    </w:p>
    <w:p w14:paraId="710C06F9" w14:textId="77777777" w:rsidR="00BE53C9" w:rsidRPr="00224D97" w:rsidRDefault="007950D8">
      <w:pPr>
        <w:pStyle w:val="PargrafodaLista"/>
        <w:numPr>
          <w:ilvl w:val="2"/>
          <w:numId w:val="13"/>
        </w:numPr>
        <w:tabs>
          <w:tab w:val="left" w:pos="775"/>
        </w:tabs>
        <w:spacing w:before="96" w:line="276" w:lineRule="auto"/>
        <w:ind w:right="110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Nos casos em que estiver caracterizada má-fé do agente cultural, será imediatamente exigida a devolução de recursos ao erário, vedada a aceitação de plano de ações compensatórias.</w:t>
      </w:r>
    </w:p>
    <w:p w14:paraId="710C06FA" w14:textId="77777777" w:rsidR="00BE53C9" w:rsidRPr="00224D97" w:rsidRDefault="007950D8">
      <w:pPr>
        <w:pStyle w:val="PargrafodaLista"/>
        <w:numPr>
          <w:ilvl w:val="2"/>
          <w:numId w:val="13"/>
        </w:numPr>
        <w:tabs>
          <w:tab w:val="left" w:pos="732"/>
        </w:tabs>
        <w:spacing w:line="276" w:lineRule="auto"/>
        <w:ind w:right="123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Nos casos em que houver exigência de devolução de recursos ao erário, o agente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cultural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poderá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solicitar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parcelamento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do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débito,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na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forma</w:t>
      </w:r>
      <w:r w:rsidRPr="00224D97">
        <w:rPr>
          <w:spacing w:val="-8"/>
          <w:sz w:val="20"/>
          <w:szCs w:val="18"/>
        </w:rPr>
        <w:t xml:space="preserve"> </w:t>
      </w:r>
      <w:r w:rsidRPr="00224D97">
        <w:rPr>
          <w:sz w:val="20"/>
          <w:szCs w:val="18"/>
        </w:rPr>
        <w:t>e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nas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condições previstas na legislação.</w:t>
      </w:r>
    </w:p>
    <w:p w14:paraId="710C06FB" w14:textId="77777777" w:rsidR="00BE53C9" w:rsidRPr="00224D97" w:rsidRDefault="007950D8">
      <w:pPr>
        <w:pStyle w:val="PargrafodaLista"/>
        <w:numPr>
          <w:ilvl w:val="2"/>
          <w:numId w:val="13"/>
        </w:numPr>
        <w:tabs>
          <w:tab w:val="left" w:pos="766"/>
        </w:tabs>
        <w:spacing w:before="100" w:line="276" w:lineRule="auto"/>
        <w:ind w:right="119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O prazo de execução do plano de ações compensatórias será o menor possível, conforme o caso concreto, limitado à metade do prazo originalmente previsto de vigência do instrumento.</w:t>
      </w:r>
    </w:p>
    <w:p w14:paraId="710C06FC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367"/>
        </w:tabs>
        <w:ind w:left="367" w:hanging="266"/>
        <w:jc w:val="both"/>
        <w:rPr>
          <w:sz w:val="20"/>
          <w:szCs w:val="20"/>
        </w:rPr>
      </w:pPr>
      <w:r w:rsidRPr="00224D97">
        <w:rPr>
          <w:sz w:val="20"/>
          <w:szCs w:val="20"/>
        </w:rPr>
        <w:t>ALTERAÇÃO</w:t>
      </w:r>
      <w:r w:rsidRPr="00224D97">
        <w:rPr>
          <w:spacing w:val="-7"/>
          <w:sz w:val="20"/>
          <w:szCs w:val="20"/>
        </w:rPr>
        <w:t xml:space="preserve"> </w:t>
      </w:r>
      <w:r w:rsidRPr="00224D97">
        <w:rPr>
          <w:sz w:val="20"/>
          <w:szCs w:val="20"/>
        </w:rPr>
        <w:t>DO</w:t>
      </w:r>
      <w:r w:rsidRPr="00224D97">
        <w:rPr>
          <w:spacing w:val="-6"/>
          <w:sz w:val="20"/>
          <w:szCs w:val="20"/>
        </w:rPr>
        <w:t xml:space="preserve"> </w:t>
      </w:r>
      <w:r w:rsidRPr="00224D97">
        <w:rPr>
          <w:sz w:val="20"/>
          <w:szCs w:val="20"/>
        </w:rPr>
        <w:t>TERMO</w:t>
      </w:r>
      <w:r w:rsidRPr="00224D97">
        <w:rPr>
          <w:spacing w:val="-6"/>
          <w:sz w:val="20"/>
          <w:szCs w:val="20"/>
        </w:rPr>
        <w:t xml:space="preserve"> </w:t>
      </w:r>
      <w:r w:rsidRPr="00224D97">
        <w:rPr>
          <w:sz w:val="20"/>
          <w:szCs w:val="20"/>
        </w:rPr>
        <w:t>DE</w:t>
      </w:r>
      <w:r w:rsidRPr="00224D97">
        <w:rPr>
          <w:spacing w:val="-9"/>
          <w:sz w:val="20"/>
          <w:szCs w:val="20"/>
        </w:rPr>
        <w:t xml:space="preserve"> </w:t>
      </w:r>
      <w:r w:rsidRPr="00224D97">
        <w:rPr>
          <w:sz w:val="20"/>
          <w:szCs w:val="20"/>
        </w:rPr>
        <w:t>EXECUÇÃO</w:t>
      </w:r>
      <w:r w:rsidRPr="00224D97">
        <w:rPr>
          <w:spacing w:val="-6"/>
          <w:sz w:val="20"/>
          <w:szCs w:val="20"/>
        </w:rPr>
        <w:t xml:space="preserve"> </w:t>
      </w:r>
      <w:r w:rsidRPr="00224D97">
        <w:rPr>
          <w:spacing w:val="-2"/>
          <w:sz w:val="20"/>
          <w:szCs w:val="20"/>
        </w:rPr>
        <w:t>CULTURAL</w:t>
      </w:r>
    </w:p>
    <w:p w14:paraId="710C06FD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16"/>
        </w:tabs>
        <w:spacing w:before="142" w:line="276" w:lineRule="auto"/>
        <w:ind w:right="115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A alteração do termo de execução cultural será formalizada por meio de termo </w:t>
      </w:r>
      <w:r w:rsidRPr="00224D97">
        <w:rPr>
          <w:spacing w:val="-2"/>
          <w:sz w:val="20"/>
          <w:szCs w:val="18"/>
        </w:rPr>
        <w:t>aditivo.</w:t>
      </w:r>
    </w:p>
    <w:p w14:paraId="710C06FE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02"/>
        </w:tabs>
        <w:spacing w:before="100"/>
        <w:ind w:left="502" w:hanging="401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A</w:t>
      </w:r>
      <w:r w:rsidRPr="00224D97">
        <w:rPr>
          <w:spacing w:val="-5"/>
          <w:sz w:val="20"/>
          <w:szCs w:val="18"/>
        </w:rPr>
        <w:t xml:space="preserve"> </w:t>
      </w:r>
      <w:r w:rsidRPr="00224D97">
        <w:rPr>
          <w:sz w:val="20"/>
          <w:szCs w:val="18"/>
        </w:rPr>
        <w:t>formalização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termo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aditivo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não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será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z w:val="20"/>
          <w:szCs w:val="18"/>
        </w:rPr>
        <w:t>necessária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nas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seguintes</w:t>
      </w:r>
      <w:r w:rsidRPr="00224D97">
        <w:rPr>
          <w:spacing w:val="-2"/>
          <w:sz w:val="20"/>
          <w:szCs w:val="18"/>
        </w:rPr>
        <w:t xml:space="preserve"> hipóteses:</w:t>
      </w:r>
    </w:p>
    <w:p w14:paraId="710C06FF" w14:textId="77777777" w:rsidR="00BE53C9" w:rsidRPr="00224D97" w:rsidRDefault="007950D8">
      <w:pPr>
        <w:pStyle w:val="PargrafodaLista"/>
        <w:numPr>
          <w:ilvl w:val="0"/>
          <w:numId w:val="2"/>
        </w:numPr>
        <w:tabs>
          <w:tab w:val="left" w:pos="259"/>
        </w:tabs>
        <w:spacing w:before="142" w:line="276" w:lineRule="auto"/>
        <w:ind w:right="12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 prorrogação de vigência realizada de ofício pela administração pública quando der causa a atraso na liberação de recursos; e</w:t>
      </w:r>
    </w:p>
    <w:p w14:paraId="710C0700" w14:textId="77777777" w:rsidR="00BE53C9" w:rsidRPr="00224D97" w:rsidRDefault="007950D8">
      <w:pPr>
        <w:pStyle w:val="PargrafodaLista"/>
        <w:numPr>
          <w:ilvl w:val="0"/>
          <w:numId w:val="2"/>
        </w:numPr>
        <w:tabs>
          <w:tab w:val="left" w:pos="345"/>
        </w:tabs>
        <w:spacing w:before="100" w:line="276" w:lineRule="auto"/>
        <w:ind w:right="12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 alteração do projeto sem modificação do valor global do instrumento e sem modificação substancial do objeto.</w:t>
      </w:r>
    </w:p>
    <w:p w14:paraId="710C0701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641"/>
        </w:tabs>
        <w:spacing w:line="278" w:lineRule="auto"/>
        <w:ind w:right="122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Na hipótese de prorrogação de vigência, o saldo de recursos será automaticamente mantido na conta, a fim de viabilizar a continuidade da execução do objeto.</w:t>
      </w:r>
    </w:p>
    <w:p w14:paraId="710C0702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40"/>
        </w:tabs>
        <w:spacing w:before="96" w:line="276" w:lineRule="auto"/>
        <w:ind w:right="125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As alterações do projeto cujo escopo seja de, no máximo, 20% poderão ser realizadas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pelo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agente cultural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e comunicadas à administração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pública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em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seguida, sem a necessidade de autorização prévia.</w:t>
      </w:r>
    </w:p>
    <w:p w14:paraId="710C0703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40"/>
        </w:tabs>
        <w:spacing w:before="100" w:line="276" w:lineRule="auto"/>
        <w:ind w:right="116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A aplicação de rendimentos de ativos financeiros em benefício do objeto do termo de execução cultural poderá ser realizada pelo agente cultural sem a necessidade de autorização prévia da administração pública.</w:t>
      </w:r>
    </w:p>
    <w:p w14:paraId="710C0704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12"/>
        </w:tabs>
        <w:spacing w:line="276" w:lineRule="auto"/>
        <w:ind w:right="12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Nas hipóteses de alterações em que não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seja necessário termo aditivo, poderá ser realizado apostilamento.</w:t>
      </w:r>
    </w:p>
    <w:p w14:paraId="710C0705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367"/>
        </w:tabs>
        <w:spacing w:before="100"/>
        <w:ind w:left="367" w:hanging="266"/>
        <w:jc w:val="both"/>
        <w:rPr>
          <w:sz w:val="20"/>
          <w:szCs w:val="20"/>
        </w:rPr>
      </w:pPr>
      <w:r w:rsidRPr="00224D97">
        <w:rPr>
          <w:sz w:val="20"/>
          <w:szCs w:val="20"/>
        </w:rPr>
        <w:t>TITULARIDADE</w:t>
      </w:r>
      <w:r w:rsidRPr="00224D97">
        <w:rPr>
          <w:spacing w:val="-12"/>
          <w:sz w:val="20"/>
          <w:szCs w:val="20"/>
        </w:rPr>
        <w:t xml:space="preserve"> </w:t>
      </w:r>
      <w:r w:rsidRPr="00224D97">
        <w:rPr>
          <w:sz w:val="20"/>
          <w:szCs w:val="20"/>
        </w:rPr>
        <w:t>DE</w:t>
      </w:r>
      <w:r w:rsidRPr="00224D97">
        <w:rPr>
          <w:spacing w:val="-11"/>
          <w:sz w:val="20"/>
          <w:szCs w:val="20"/>
        </w:rPr>
        <w:t xml:space="preserve"> </w:t>
      </w:r>
      <w:r w:rsidRPr="00224D97">
        <w:rPr>
          <w:spacing w:val="-4"/>
          <w:sz w:val="20"/>
          <w:szCs w:val="20"/>
        </w:rPr>
        <w:t>BENS</w:t>
      </w:r>
    </w:p>
    <w:p w14:paraId="710C0706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507"/>
        </w:tabs>
        <w:spacing w:before="142" w:line="276" w:lineRule="auto"/>
        <w:ind w:right="119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Os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bens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permanentes adquiridos,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produzidos ou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transformados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em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decorrência da execução da ação cultural fomentada serão de titularidade do agente cultural desde a data de sua aquisição.</w:t>
      </w:r>
    </w:p>
    <w:p w14:paraId="710C0709" w14:textId="24F6F93E" w:rsidR="00BE53C9" w:rsidRPr="00224D97" w:rsidRDefault="007950D8" w:rsidP="00AF13FC">
      <w:pPr>
        <w:pStyle w:val="PargrafodaLista"/>
        <w:numPr>
          <w:ilvl w:val="1"/>
          <w:numId w:val="13"/>
        </w:numPr>
        <w:tabs>
          <w:tab w:val="left" w:pos="502"/>
        </w:tabs>
        <w:spacing w:before="1" w:line="278" w:lineRule="auto"/>
        <w:ind w:right="120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Nos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casos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rejeição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da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prestação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contas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em</w:t>
      </w:r>
      <w:r w:rsidRPr="00224D97">
        <w:rPr>
          <w:spacing w:val="-5"/>
          <w:sz w:val="20"/>
          <w:szCs w:val="18"/>
        </w:rPr>
        <w:t xml:space="preserve"> </w:t>
      </w:r>
      <w:r w:rsidRPr="00224D97">
        <w:rPr>
          <w:sz w:val="20"/>
          <w:szCs w:val="18"/>
        </w:rPr>
        <w:t>razão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da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aquisição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z w:val="20"/>
          <w:szCs w:val="18"/>
        </w:rPr>
        <w:t>ou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do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z w:val="20"/>
          <w:szCs w:val="18"/>
        </w:rPr>
        <w:t>uso do bem, o valor pago pela aquisição será computado no cálculo de valores a devolver, com atualização monetária.</w:t>
      </w:r>
    </w:p>
    <w:p w14:paraId="710C070A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502"/>
        </w:tabs>
        <w:spacing w:before="215"/>
        <w:ind w:left="502" w:hanging="401"/>
        <w:jc w:val="both"/>
        <w:rPr>
          <w:sz w:val="20"/>
          <w:szCs w:val="20"/>
        </w:rPr>
      </w:pPr>
      <w:r w:rsidRPr="00224D97">
        <w:rPr>
          <w:sz w:val="20"/>
          <w:szCs w:val="20"/>
        </w:rPr>
        <w:t>EXTINÇÃO</w:t>
      </w:r>
      <w:r w:rsidRPr="00224D97">
        <w:rPr>
          <w:spacing w:val="-7"/>
          <w:sz w:val="20"/>
          <w:szCs w:val="20"/>
        </w:rPr>
        <w:t xml:space="preserve"> </w:t>
      </w:r>
      <w:r w:rsidRPr="00224D97">
        <w:rPr>
          <w:sz w:val="20"/>
          <w:szCs w:val="20"/>
        </w:rPr>
        <w:t>DO</w:t>
      </w:r>
      <w:r w:rsidRPr="00224D97">
        <w:rPr>
          <w:spacing w:val="-6"/>
          <w:sz w:val="20"/>
          <w:szCs w:val="20"/>
        </w:rPr>
        <w:t xml:space="preserve"> </w:t>
      </w:r>
      <w:r w:rsidRPr="00224D97">
        <w:rPr>
          <w:sz w:val="20"/>
          <w:szCs w:val="20"/>
        </w:rPr>
        <w:t>TERMO</w:t>
      </w:r>
      <w:r w:rsidRPr="00224D97">
        <w:rPr>
          <w:spacing w:val="-7"/>
          <w:sz w:val="20"/>
          <w:szCs w:val="20"/>
        </w:rPr>
        <w:t xml:space="preserve"> </w:t>
      </w:r>
      <w:r w:rsidRPr="00224D97">
        <w:rPr>
          <w:sz w:val="20"/>
          <w:szCs w:val="20"/>
        </w:rPr>
        <w:t>DE</w:t>
      </w:r>
      <w:r w:rsidRPr="00224D97">
        <w:rPr>
          <w:spacing w:val="-9"/>
          <w:sz w:val="20"/>
          <w:szCs w:val="20"/>
        </w:rPr>
        <w:t xml:space="preserve"> </w:t>
      </w:r>
      <w:r w:rsidRPr="00224D97">
        <w:rPr>
          <w:sz w:val="20"/>
          <w:szCs w:val="20"/>
        </w:rPr>
        <w:t>EXECUÇÃO</w:t>
      </w:r>
      <w:r w:rsidRPr="00224D97">
        <w:rPr>
          <w:spacing w:val="-6"/>
          <w:sz w:val="20"/>
          <w:szCs w:val="20"/>
        </w:rPr>
        <w:t xml:space="preserve"> </w:t>
      </w:r>
      <w:r w:rsidRPr="00224D97">
        <w:rPr>
          <w:spacing w:val="-2"/>
          <w:sz w:val="20"/>
          <w:szCs w:val="20"/>
        </w:rPr>
        <w:t>CULTURAL</w:t>
      </w:r>
    </w:p>
    <w:p w14:paraId="710C070B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635"/>
        </w:tabs>
        <w:spacing w:before="142"/>
        <w:ind w:left="635" w:hanging="534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O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presente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z w:val="20"/>
          <w:szCs w:val="18"/>
        </w:rPr>
        <w:t>Termo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1"/>
          <w:sz w:val="20"/>
          <w:szCs w:val="18"/>
        </w:rPr>
        <w:t xml:space="preserve"> </w:t>
      </w:r>
      <w:r w:rsidRPr="00224D97">
        <w:rPr>
          <w:sz w:val="20"/>
          <w:szCs w:val="18"/>
        </w:rPr>
        <w:t>Execução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Cultural</w:t>
      </w:r>
      <w:r w:rsidRPr="00224D97">
        <w:rPr>
          <w:spacing w:val="-8"/>
          <w:sz w:val="20"/>
          <w:szCs w:val="18"/>
        </w:rPr>
        <w:t xml:space="preserve"> </w:t>
      </w:r>
      <w:r w:rsidRPr="00224D97">
        <w:rPr>
          <w:sz w:val="20"/>
          <w:szCs w:val="18"/>
        </w:rPr>
        <w:t>poderá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pacing w:val="-4"/>
          <w:sz w:val="20"/>
          <w:szCs w:val="18"/>
        </w:rPr>
        <w:t>ser:</w:t>
      </w:r>
    </w:p>
    <w:p w14:paraId="710C070C" w14:textId="77777777" w:rsidR="00BE53C9" w:rsidRPr="00224D97" w:rsidRDefault="007950D8">
      <w:pPr>
        <w:pStyle w:val="PargrafodaLista"/>
        <w:numPr>
          <w:ilvl w:val="0"/>
          <w:numId w:val="1"/>
        </w:numPr>
        <w:tabs>
          <w:tab w:val="left" w:pos="235"/>
        </w:tabs>
        <w:spacing w:before="141"/>
        <w:ind w:hanging="134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 extinto</w:t>
      </w:r>
      <w:r w:rsidRPr="00224D97">
        <w:rPr>
          <w:spacing w:val="-5"/>
          <w:sz w:val="20"/>
          <w:szCs w:val="18"/>
        </w:rPr>
        <w:t xml:space="preserve"> </w:t>
      </w:r>
      <w:r w:rsidRPr="00224D97">
        <w:rPr>
          <w:sz w:val="20"/>
          <w:szCs w:val="18"/>
        </w:rPr>
        <w:t>por</w:t>
      </w:r>
      <w:r w:rsidRPr="00224D97">
        <w:rPr>
          <w:spacing w:val="-5"/>
          <w:sz w:val="20"/>
          <w:szCs w:val="18"/>
        </w:rPr>
        <w:t xml:space="preserve"> </w:t>
      </w:r>
      <w:r w:rsidRPr="00224D97">
        <w:rPr>
          <w:sz w:val="20"/>
          <w:szCs w:val="18"/>
        </w:rPr>
        <w:t>decurso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1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prazo;</w:t>
      </w:r>
    </w:p>
    <w:p w14:paraId="710C070D" w14:textId="77777777" w:rsidR="00BE53C9" w:rsidRPr="00224D97" w:rsidRDefault="007950D8">
      <w:pPr>
        <w:pStyle w:val="PargrafodaLista"/>
        <w:numPr>
          <w:ilvl w:val="0"/>
          <w:numId w:val="1"/>
        </w:numPr>
        <w:tabs>
          <w:tab w:val="left" w:pos="373"/>
        </w:tabs>
        <w:spacing w:before="142" w:line="276" w:lineRule="auto"/>
        <w:ind w:left="101" w:right="123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- extinto, de comum acordo antes do prazo avençado, mediante Termo de </w:t>
      </w:r>
      <w:r w:rsidRPr="00224D97">
        <w:rPr>
          <w:spacing w:val="-2"/>
          <w:sz w:val="20"/>
          <w:szCs w:val="18"/>
        </w:rPr>
        <w:t>Distrato;</w:t>
      </w:r>
    </w:p>
    <w:p w14:paraId="710C070E" w14:textId="77777777" w:rsidR="00BE53C9" w:rsidRPr="00224D97" w:rsidRDefault="007950D8">
      <w:pPr>
        <w:pStyle w:val="PargrafodaLista"/>
        <w:numPr>
          <w:ilvl w:val="0"/>
          <w:numId w:val="1"/>
        </w:numPr>
        <w:tabs>
          <w:tab w:val="left" w:pos="579"/>
        </w:tabs>
        <w:spacing w:before="100" w:line="276" w:lineRule="auto"/>
        <w:ind w:left="101" w:right="116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- denunciado, por decisão unilateral de qualquer dos partícipes, independentemente de autorização judicial, mediante prévia notificação por escrito ao outro partícipe; ou</w:t>
      </w:r>
    </w:p>
    <w:p w14:paraId="710C070F" w14:textId="77777777" w:rsidR="00BE53C9" w:rsidRPr="00224D97" w:rsidRDefault="007950D8">
      <w:pPr>
        <w:pStyle w:val="PargrafodaLista"/>
        <w:numPr>
          <w:ilvl w:val="0"/>
          <w:numId w:val="1"/>
        </w:numPr>
        <w:tabs>
          <w:tab w:val="left" w:pos="619"/>
        </w:tabs>
        <w:spacing w:before="100" w:line="276" w:lineRule="auto"/>
        <w:ind w:left="101" w:right="120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- rescindido, por decisão unilateral de qualquer dos partícipes, independentemente de autorização judicial, mediante prévia notificação por escrito ao outro partícipe, nas seguintes </w:t>
      </w:r>
      <w:r w:rsidRPr="00224D97">
        <w:rPr>
          <w:sz w:val="20"/>
          <w:szCs w:val="18"/>
        </w:rPr>
        <w:lastRenderedPageBreak/>
        <w:t>hipóteses:</w:t>
      </w:r>
    </w:p>
    <w:p w14:paraId="710C0710" w14:textId="77777777" w:rsidR="00BE53C9" w:rsidRPr="00224D97" w:rsidRDefault="007950D8">
      <w:pPr>
        <w:pStyle w:val="PargrafodaLista"/>
        <w:numPr>
          <w:ilvl w:val="1"/>
          <w:numId w:val="1"/>
        </w:numPr>
        <w:tabs>
          <w:tab w:val="left" w:pos="382"/>
        </w:tabs>
        <w:ind w:left="382" w:hanging="281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descumprimento</w:t>
      </w:r>
      <w:r w:rsidRPr="00224D97">
        <w:rPr>
          <w:spacing w:val="-8"/>
          <w:sz w:val="20"/>
          <w:szCs w:val="18"/>
        </w:rPr>
        <w:t xml:space="preserve"> </w:t>
      </w:r>
      <w:r w:rsidRPr="00224D97">
        <w:rPr>
          <w:sz w:val="20"/>
          <w:szCs w:val="18"/>
        </w:rPr>
        <w:t>injustificado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cláusula</w:t>
      </w:r>
      <w:r w:rsidRPr="00224D97">
        <w:rPr>
          <w:spacing w:val="-10"/>
          <w:sz w:val="20"/>
          <w:szCs w:val="18"/>
        </w:rPr>
        <w:t xml:space="preserve"> </w:t>
      </w:r>
      <w:r w:rsidRPr="00224D97">
        <w:rPr>
          <w:sz w:val="20"/>
          <w:szCs w:val="18"/>
        </w:rPr>
        <w:t>deste</w:t>
      </w:r>
      <w:r w:rsidRPr="00224D97">
        <w:rPr>
          <w:spacing w:val="-5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instrumento;</w:t>
      </w:r>
    </w:p>
    <w:p w14:paraId="710C0711" w14:textId="77777777" w:rsidR="00BE53C9" w:rsidRPr="00224D97" w:rsidRDefault="007950D8">
      <w:pPr>
        <w:pStyle w:val="PargrafodaLista"/>
        <w:numPr>
          <w:ilvl w:val="1"/>
          <w:numId w:val="1"/>
        </w:numPr>
        <w:tabs>
          <w:tab w:val="left" w:pos="502"/>
        </w:tabs>
        <w:spacing w:before="142" w:line="276" w:lineRule="auto"/>
        <w:ind w:left="101" w:right="123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irregularidade ou inexecução injustificada, ainda que parcial, do objeto, resultados ou metas pactuadas ;</w:t>
      </w:r>
    </w:p>
    <w:p w14:paraId="710C0712" w14:textId="77777777" w:rsidR="00BE53C9" w:rsidRPr="00224D97" w:rsidRDefault="007950D8">
      <w:pPr>
        <w:pStyle w:val="PargrafodaLista"/>
        <w:numPr>
          <w:ilvl w:val="1"/>
          <w:numId w:val="1"/>
        </w:numPr>
        <w:tabs>
          <w:tab w:val="left" w:pos="368"/>
        </w:tabs>
        <w:ind w:left="368" w:hanging="267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violação</w:t>
      </w:r>
      <w:r w:rsidRPr="00224D97">
        <w:rPr>
          <w:spacing w:val="-13"/>
          <w:sz w:val="20"/>
          <w:szCs w:val="18"/>
        </w:rPr>
        <w:t xml:space="preserve"> </w:t>
      </w:r>
      <w:r w:rsidRPr="00224D97">
        <w:rPr>
          <w:sz w:val="20"/>
          <w:szCs w:val="18"/>
        </w:rPr>
        <w:t>da</w:t>
      </w:r>
      <w:r w:rsidRPr="00224D97">
        <w:rPr>
          <w:spacing w:val="-13"/>
          <w:sz w:val="20"/>
          <w:szCs w:val="18"/>
        </w:rPr>
        <w:t xml:space="preserve"> </w:t>
      </w:r>
      <w:r w:rsidRPr="00224D97">
        <w:rPr>
          <w:sz w:val="20"/>
          <w:szCs w:val="18"/>
        </w:rPr>
        <w:t>legislação</w:t>
      </w:r>
      <w:r w:rsidRPr="00224D97">
        <w:rPr>
          <w:spacing w:val="-16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aplicável;</w:t>
      </w:r>
    </w:p>
    <w:p w14:paraId="710C0713" w14:textId="77777777" w:rsidR="00BE53C9" w:rsidRPr="00224D97" w:rsidRDefault="007950D8">
      <w:pPr>
        <w:pStyle w:val="PargrafodaLista"/>
        <w:numPr>
          <w:ilvl w:val="1"/>
          <w:numId w:val="1"/>
        </w:numPr>
        <w:tabs>
          <w:tab w:val="left" w:pos="382"/>
        </w:tabs>
        <w:spacing w:before="142"/>
        <w:ind w:left="382" w:hanging="281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cometimento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falhas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reiteradas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z w:val="20"/>
          <w:szCs w:val="18"/>
        </w:rPr>
        <w:t>na</w:t>
      </w:r>
      <w:r w:rsidRPr="00224D97">
        <w:rPr>
          <w:spacing w:val="-2"/>
          <w:sz w:val="20"/>
          <w:szCs w:val="18"/>
        </w:rPr>
        <w:t xml:space="preserve"> execução;</w:t>
      </w:r>
    </w:p>
    <w:p w14:paraId="710C0714" w14:textId="77777777" w:rsidR="00BE53C9" w:rsidRPr="00224D97" w:rsidRDefault="007950D8">
      <w:pPr>
        <w:pStyle w:val="PargrafodaLista"/>
        <w:numPr>
          <w:ilvl w:val="1"/>
          <w:numId w:val="1"/>
        </w:numPr>
        <w:tabs>
          <w:tab w:val="left" w:pos="382"/>
        </w:tabs>
        <w:spacing w:before="142"/>
        <w:ind w:left="382" w:hanging="281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má</w:t>
      </w:r>
      <w:r w:rsidRPr="00224D97">
        <w:rPr>
          <w:spacing w:val="-7"/>
          <w:sz w:val="20"/>
          <w:szCs w:val="18"/>
        </w:rPr>
        <w:t xml:space="preserve"> </w:t>
      </w:r>
      <w:r w:rsidRPr="00224D97">
        <w:rPr>
          <w:sz w:val="20"/>
          <w:szCs w:val="18"/>
        </w:rPr>
        <w:t>administração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recursos</w:t>
      </w:r>
      <w:r w:rsidRPr="00224D97">
        <w:rPr>
          <w:spacing w:val="-2"/>
          <w:sz w:val="20"/>
          <w:szCs w:val="18"/>
        </w:rPr>
        <w:t xml:space="preserve"> públicos;</w:t>
      </w:r>
    </w:p>
    <w:p w14:paraId="710C0715" w14:textId="77777777" w:rsidR="00BE53C9" w:rsidRPr="00224D97" w:rsidRDefault="007950D8">
      <w:pPr>
        <w:pStyle w:val="PargrafodaLista"/>
        <w:numPr>
          <w:ilvl w:val="1"/>
          <w:numId w:val="1"/>
        </w:numPr>
        <w:tabs>
          <w:tab w:val="left" w:pos="474"/>
        </w:tabs>
        <w:spacing w:before="142" w:line="276" w:lineRule="auto"/>
        <w:ind w:left="101" w:right="123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constatação de falsidade ou fraude nas informações ou documentos </w:t>
      </w:r>
      <w:r w:rsidRPr="00224D97">
        <w:rPr>
          <w:spacing w:val="-2"/>
          <w:sz w:val="20"/>
          <w:szCs w:val="18"/>
        </w:rPr>
        <w:t>apresentados;</w:t>
      </w:r>
    </w:p>
    <w:p w14:paraId="710C0716" w14:textId="77777777" w:rsidR="00BE53C9" w:rsidRPr="00224D97" w:rsidRDefault="007950D8">
      <w:pPr>
        <w:pStyle w:val="PargrafodaLista"/>
        <w:numPr>
          <w:ilvl w:val="1"/>
          <w:numId w:val="1"/>
        </w:numPr>
        <w:tabs>
          <w:tab w:val="left" w:pos="521"/>
        </w:tabs>
        <w:spacing w:line="276" w:lineRule="auto"/>
        <w:ind w:left="101" w:right="125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 xml:space="preserve">não atendimento às recomendações ou determinações decorrentes da </w:t>
      </w:r>
      <w:r w:rsidRPr="00224D97">
        <w:rPr>
          <w:spacing w:val="-2"/>
          <w:sz w:val="20"/>
          <w:szCs w:val="18"/>
        </w:rPr>
        <w:t>fiscalização;</w:t>
      </w:r>
    </w:p>
    <w:p w14:paraId="710C0717" w14:textId="77777777" w:rsidR="00BE53C9" w:rsidRPr="00224D97" w:rsidRDefault="007950D8">
      <w:pPr>
        <w:pStyle w:val="PargrafodaLista"/>
        <w:numPr>
          <w:ilvl w:val="1"/>
          <w:numId w:val="1"/>
        </w:numPr>
        <w:tabs>
          <w:tab w:val="left" w:pos="382"/>
        </w:tabs>
        <w:spacing w:before="101"/>
        <w:ind w:left="382" w:hanging="281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outras</w:t>
      </w:r>
      <w:r w:rsidRPr="00224D97">
        <w:rPr>
          <w:spacing w:val="-8"/>
          <w:sz w:val="20"/>
          <w:szCs w:val="18"/>
        </w:rPr>
        <w:t xml:space="preserve"> </w:t>
      </w:r>
      <w:r w:rsidRPr="00224D97">
        <w:rPr>
          <w:sz w:val="20"/>
          <w:szCs w:val="18"/>
        </w:rPr>
        <w:t>hipóteses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expressamente</w:t>
      </w:r>
      <w:r w:rsidRPr="00224D97">
        <w:rPr>
          <w:spacing w:val="-5"/>
          <w:sz w:val="20"/>
          <w:szCs w:val="18"/>
        </w:rPr>
        <w:t xml:space="preserve"> </w:t>
      </w:r>
      <w:r w:rsidRPr="00224D97">
        <w:rPr>
          <w:sz w:val="20"/>
          <w:szCs w:val="18"/>
        </w:rPr>
        <w:t>previstas</w:t>
      </w:r>
      <w:r w:rsidRPr="00224D97">
        <w:rPr>
          <w:spacing w:val="-10"/>
          <w:sz w:val="20"/>
          <w:szCs w:val="18"/>
        </w:rPr>
        <w:t xml:space="preserve"> </w:t>
      </w:r>
      <w:r w:rsidRPr="00224D97">
        <w:rPr>
          <w:sz w:val="20"/>
          <w:szCs w:val="18"/>
        </w:rPr>
        <w:t>na</w:t>
      </w:r>
      <w:r w:rsidRPr="00224D97">
        <w:rPr>
          <w:spacing w:val="-5"/>
          <w:sz w:val="20"/>
          <w:szCs w:val="18"/>
        </w:rPr>
        <w:t xml:space="preserve"> </w:t>
      </w:r>
      <w:r w:rsidRPr="00224D97">
        <w:rPr>
          <w:sz w:val="20"/>
          <w:szCs w:val="18"/>
        </w:rPr>
        <w:t>legislação</w:t>
      </w:r>
      <w:r w:rsidRPr="00224D97">
        <w:rPr>
          <w:spacing w:val="-5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aplicável.</w:t>
      </w:r>
    </w:p>
    <w:p w14:paraId="710C0718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654"/>
        </w:tabs>
        <w:spacing w:before="141" w:line="276" w:lineRule="auto"/>
        <w:ind w:right="12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A denúncia só será eficaz 60 (sessenta) dias após a data de recebimento da notificação, ficando os partícipes responsáveis somente pelas obrigações e vantagens do tempo em que participaram voluntariamente da avença.</w:t>
      </w:r>
    </w:p>
    <w:p w14:paraId="710C0719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669"/>
        </w:tabs>
        <w:spacing w:before="100" w:line="276" w:lineRule="auto"/>
        <w:ind w:right="12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Os casos de rescisão unilateral serão formalmente motivados nos autos do processo administrativo, assegurado o contraditório e a ampla defesa. O prazo de defesa será de 10 (dez) dias da abertura de vista do processo.</w:t>
      </w:r>
    </w:p>
    <w:p w14:paraId="710C071A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683"/>
        </w:tabs>
        <w:spacing w:line="276" w:lineRule="auto"/>
        <w:ind w:right="119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Na hipótese de irregularidade na execução do objeto que enseje dano ao erário,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deverá</w:t>
      </w:r>
      <w:r w:rsidRPr="00224D97">
        <w:rPr>
          <w:spacing w:val="69"/>
          <w:w w:val="150"/>
          <w:sz w:val="20"/>
          <w:szCs w:val="18"/>
        </w:rPr>
        <w:t xml:space="preserve"> </w:t>
      </w:r>
      <w:r w:rsidRPr="00224D97">
        <w:rPr>
          <w:sz w:val="20"/>
          <w:szCs w:val="18"/>
        </w:rPr>
        <w:t>ser</w:t>
      </w:r>
      <w:r w:rsidRPr="00224D97">
        <w:rPr>
          <w:spacing w:val="69"/>
          <w:w w:val="150"/>
          <w:sz w:val="20"/>
          <w:szCs w:val="18"/>
        </w:rPr>
        <w:t xml:space="preserve"> </w:t>
      </w:r>
      <w:r w:rsidRPr="00224D97">
        <w:rPr>
          <w:sz w:val="20"/>
          <w:szCs w:val="18"/>
        </w:rPr>
        <w:t>instaurada</w:t>
      </w:r>
      <w:r w:rsidRPr="00224D97">
        <w:rPr>
          <w:spacing w:val="69"/>
          <w:w w:val="150"/>
          <w:sz w:val="20"/>
          <w:szCs w:val="18"/>
        </w:rPr>
        <w:t xml:space="preserve"> </w:t>
      </w:r>
      <w:r w:rsidRPr="00224D97">
        <w:rPr>
          <w:sz w:val="20"/>
          <w:szCs w:val="18"/>
        </w:rPr>
        <w:t>Tomada</w:t>
      </w:r>
      <w:r w:rsidRPr="00224D97">
        <w:rPr>
          <w:spacing w:val="69"/>
          <w:w w:val="150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Contas</w:t>
      </w:r>
      <w:r w:rsidRPr="00224D97">
        <w:rPr>
          <w:spacing w:val="68"/>
          <w:w w:val="150"/>
          <w:sz w:val="20"/>
          <w:szCs w:val="18"/>
        </w:rPr>
        <w:t xml:space="preserve"> </w:t>
      </w:r>
      <w:r w:rsidRPr="00224D97">
        <w:rPr>
          <w:sz w:val="20"/>
          <w:szCs w:val="18"/>
        </w:rPr>
        <w:t>Especial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caso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os</w:t>
      </w:r>
      <w:r w:rsidRPr="00224D97">
        <w:rPr>
          <w:spacing w:val="68"/>
          <w:w w:val="150"/>
          <w:sz w:val="20"/>
          <w:szCs w:val="18"/>
        </w:rPr>
        <w:t xml:space="preserve"> </w:t>
      </w:r>
      <w:r w:rsidRPr="00224D97">
        <w:rPr>
          <w:sz w:val="20"/>
          <w:szCs w:val="18"/>
        </w:rPr>
        <w:t>valores</w:t>
      </w:r>
    </w:p>
    <w:p w14:paraId="710C071C" w14:textId="77777777" w:rsidR="00BE53C9" w:rsidRPr="00224D97" w:rsidRDefault="007950D8">
      <w:pPr>
        <w:pStyle w:val="Corpodetexto"/>
        <w:spacing w:before="1" w:line="280" w:lineRule="auto"/>
        <w:ind w:right="123"/>
        <w:rPr>
          <w:sz w:val="20"/>
          <w:szCs w:val="20"/>
        </w:rPr>
      </w:pPr>
      <w:r w:rsidRPr="00224D97">
        <w:rPr>
          <w:sz w:val="20"/>
          <w:szCs w:val="20"/>
        </w:rPr>
        <w:t>relacionados à irregularidade não sejam devolvidos no prazo estabelecido pela Administração Pública.</w:t>
      </w:r>
    </w:p>
    <w:p w14:paraId="710C071D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645"/>
        </w:tabs>
        <w:spacing w:before="94" w:line="276" w:lineRule="auto"/>
        <w:ind w:right="115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Outras situações relativas à extinção deste Termo não previstas na legislação aplicável ou neste instrumento poderão ser negociados entre as partes ou, se for o caso, no Termo de Distrato.</w:t>
      </w:r>
    </w:p>
    <w:p w14:paraId="710C071E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501"/>
        </w:tabs>
        <w:ind w:left="501" w:hanging="400"/>
        <w:rPr>
          <w:sz w:val="20"/>
          <w:szCs w:val="20"/>
        </w:rPr>
      </w:pPr>
      <w:r w:rsidRPr="00224D97">
        <w:rPr>
          <w:spacing w:val="-2"/>
          <w:sz w:val="20"/>
          <w:szCs w:val="20"/>
        </w:rPr>
        <w:t>SANÇÕES</w:t>
      </w:r>
    </w:p>
    <w:p w14:paraId="710C071F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675"/>
        </w:tabs>
        <w:spacing w:before="142" w:line="276" w:lineRule="auto"/>
        <w:ind w:right="110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710C0720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688"/>
        </w:tabs>
        <w:spacing w:line="276" w:lineRule="auto"/>
        <w:ind w:right="114" w:firstLine="0"/>
        <w:jc w:val="both"/>
        <w:rPr>
          <w:sz w:val="20"/>
          <w:szCs w:val="18"/>
        </w:rPr>
      </w:pPr>
      <w:r w:rsidRPr="00224D97">
        <w:rPr>
          <w:sz w:val="20"/>
          <w:szCs w:val="18"/>
        </w:rPr>
        <w:t>A decisão sobre a sanção deve ser precedida de abertura de prazo para apresentação de defesa pelo AGENTE CULTURAL.</w:t>
      </w:r>
    </w:p>
    <w:p w14:paraId="710C0721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703"/>
        </w:tabs>
        <w:spacing w:before="100" w:line="276" w:lineRule="auto"/>
        <w:ind w:right="125" w:firstLine="0"/>
        <w:rPr>
          <w:sz w:val="20"/>
          <w:szCs w:val="18"/>
        </w:rPr>
      </w:pPr>
      <w:r w:rsidRPr="00224D97">
        <w:rPr>
          <w:sz w:val="20"/>
          <w:szCs w:val="18"/>
        </w:rPr>
        <w:t>A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ocorrência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caso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fortuito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ou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força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maior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impeditiva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da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execução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do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instrumento afasta a aplicação de sanção, desde que regularmente comprovada.</w:t>
      </w:r>
    </w:p>
    <w:p w14:paraId="710C0722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501"/>
        </w:tabs>
        <w:spacing w:before="100"/>
        <w:ind w:left="501" w:hanging="400"/>
        <w:rPr>
          <w:sz w:val="20"/>
          <w:szCs w:val="20"/>
        </w:rPr>
      </w:pPr>
      <w:r w:rsidRPr="00224D97">
        <w:rPr>
          <w:sz w:val="20"/>
          <w:szCs w:val="20"/>
        </w:rPr>
        <w:t>MONITORAMENTO</w:t>
      </w:r>
      <w:r w:rsidRPr="00224D97">
        <w:rPr>
          <w:spacing w:val="-6"/>
          <w:sz w:val="20"/>
          <w:szCs w:val="20"/>
        </w:rPr>
        <w:t xml:space="preserve"> </w:t>
      </w:r>
      <w:r w:rsidRPr="00224D97">
        <w:rPr>
          <w:sz w:val="20"/>
          <w:szCs w:val="20"/>
        </w:rPr>
        <w:t>E</w:t>
      </w:r>
      <w:r w:rsidRPr="00224D97">
        <w:rPr>
          <w:spacing w:val="-7"/>
          <w:sz w:val="20"/>
          <w:szCs w:val="20"/>
        </w:rPr>
        <w:t xml:space="preserve"> </w:t>
      </w:r>
      <w:r w:rsidRPr="00224D97">
        <w:rPr>
          <w:sz w:val="20"/>
          <w:szCs w:val="20"/>
        </w:rPr>
        <w:t>CONTROLE</w:t>
      </w:r>
      <w:r w:rsidRPr="00224D97">
        <w:rPr>
          <w:spacing w:val="-7"/>
          <w:sz w:val="20"/>
          <w:szCs w:val="20"/>
        </w:rPr>
        <w:t xml:space="preserve"> </w:t>
      </w:r>
      <w:r w:rsidRPr="00224D97">
        <w:rPr>
          <w:sz w:val="20"/>
          <w:szCs w:val="20"/>
        </w:rPr>
        <w:t>DE</w:t>
      </w:r>
      <w:r w:rsidRPr="00224D97">
        <w:rPr>
          <w:spacing w:val="-7"/>
          <w:sz w:val="20"/>
          <w:szCs w:val="20"/>
        </w:rPr>
        <w:t xml:space="preserve"> </w:t>
      </w:r>
      <w:r w:rsidRPr="00224D97">
        <w:rPr>
          <w:spacing w:val="-2"/>
          <w:sz w:val="20"/>
          <w:szCs w:val="20"/>
        </w:rPr>
        <w:t>RESULTADOS</w:t>
      </w:r>
    </w:p>
    <w:p w14:paraId="710C0723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636"/>
        </w:tabs>
        <w:spacing w:before="141"/>
        <w:ind w:left="636" w:hanging="535"/>
        <w:rPr>
          <w:sz w:val="20"/>
          <w:szCs w:val="18"/>
        </w:rPr>
      </w:pPr>
      <w:r w:rsidRPr="00224D97">
        <w:rPr>
          <w:sz w:val="20"/>
          <w:szCs w:val="18"/>
        </w:rPr>
        <w:t>O</w:t>
      </w:r>
      <w:r w:rsidRPr="00224D97">
        <w:rPr>
          <w:spacing w:val="-6"/>
          <w:sz w:val="20"/>
          <w:szCs w:val="18"/>
        </w:rPr>
        <w:t xml:space="preserve"> </w:t>
      </w:r>
      <w:r w:rsidRPr="00224D97">
        <w:rPr>
          <w:sz w:val="20"/>
          <w:szCs w:val="18"/>
        </w:rPr>
        <w:t>monitoramento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das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ações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será</w:t>
      </w:r>
      <w:r w:rsidRPr="00224D97">
        <w:rPr>
          <w:spacing w:val="2"/>
          <w:sz w:val="20"/>
          <w:szCs w:val="18"/>
        </w:rPr>
        <w:t xml:space="preserve"> </w:t>
      </w:r>
      <w:r w:rsidRPr="00224D97">
        <w:rPr>
          <w:sz w:val="20"/>
          <w:szCs w:val="18"/>
        </w:rPr>
        <w:t>por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meio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4"/>
          <w:sz w:val="20"/>
          <w:szCs w:val="18"/>
        </w:rPr>
        <w:t xml:space="preserve"> </w:t>
      </w:r>
      <w:r w:rsidRPr="00224D97">
        <w:rPr>
          <w:sz w:val="20"/>
          <w:szCs w:val="18"/>
        </w:rPr>
        <w:t>envio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pacing w:val="-2"/>
          <w:sz w:val="20"/>
          <w:szCs w:val="18"/>
        </w:rPr>
        <w:t>relatórios.</w:t>
      </w:r>
    </w:p>
    <w:p w14:paraId="710C0724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501"/>
        </w:tabs>
        <w:spacing w:before="142"/>
        <w:ind w:left="501" w:hanging="400"/>
        <w:rPr>
          <w:sz w:val="20"/>
          <w:szCs w:val="20"/>
        </w:rPr>
      </w:pPr>
      <w:r w:rsidRPr="00224D97">
        <w:rPr>
          <w:spacing w:val="-2"/>
          <w:sz w:val="20"/>
          <w:szCs w:val="20"/>
        </w:rPr>
        <w:t>VIGÊNCIA</w:t>
      </w:r>
    </w:p>
    <w:p w14:paraId="710C0725" w14:textId="77777777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640"/>
        </w:tabs>
        <w:spacing w:before="142" w:line="276" w:lineRule="auto"/>
        <w:ind w:right="118" w:firstLine="0"/>
        <w:rPr>
          <w:sz w:val="20"/>
          <w:szCs w:val="18"/>
        </w:rPr>
      </w:pPr>
      <w:r w:rsidRPr="00224D97">
        <w:rPr>
          <w:sz w:val="20"/>
          <w:szCs w:val="18"/>
        </w:rPr>
        <w:t>A vigência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deste instrumento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terá início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na data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de assinatura</w:t>
      </w:r>
      <w:r w:rsidRPr="00224D97">
        <w:rPr>
          <w:spacing w:val="-2"/>
          <w:sz w:val="20"/>
          <w:szCs w:val="18"/>
        </w:rPr>
        <w:t xml:space="preserve"> </w:t>
      </w:r>
      <w:r w:rsidRPr="00224D97">
        <w:rPr>
          <w:sz w:val="20"/>
          <w:szCs w:val="18"/>
        </w:rPr>
        <w:t>das partes,</w:t>
      </w:r>
      <w:r w:rsidRPr="00224D97">
        <w:rPr>
          <w:spacing w:val="-3"/>
          <w:sz w:val="20"/>
          <w:szCs w:val="18"/>
        </w:rPr>
        <w:t xml:space="preserve"> </w:t>
      </w:r>
      <w:r w:rsidRPr="00224D97">
        <w:rPr>
          <w:sz w:val="20"/>
          <w:szCs w:val="18"/>
        </w:rPr>
        <w:t>com duração de 01 (um) ano, podendo ser prorrogado por mais (6) seis meses.</w:t>
      </w:r>
    </w:p>
    <w:p w14:paraId="710C0727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501"/>
        </w:tabs>
        <w:spacing w:before="218"/>
        <w:ind w:left="501" w:hanging="400"/>
        <w:rPr>
          <w:sz w:val="20"/>
          <w:szCs w:val="20"/>
        </w:rPr>
      </w:pPr>
      <w:r w:rsidRPr="00224D97">
        <w:rPr>
          <w:spacing w:val="-2"/>
          <w:sz w:val="20"/>
          <w:szCs w:val="20"/>
        </w:rPr>
        <w:t>PUBLICAÇÃO</w:t>
      </w:r>
    </w:p>
    <w:p w14:paraId="710C0728" w14:textId="179B3A1A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674"/>
        </w:tabs>
        <w:spacing w:before="142" w:line="276" w:lineRule="auto"/>
        <w:ind w:right="111" w:firstLine="0"/>
        <w:rPr>
          <w:sz w:val="20"/>
          <w:szCs w:val="18"/>
        </w:rPr>
      </w:pPr>
      <w:r w:rsidRPr="00224D97">
        <w:rPr>
          <w:sz w:val="20"/>
          <w:szCs w:val="18"/>
        </w:rPr>
        <w:t>O</w:t>
      </w:r>
      <w:r w:rsidRPr="00224D97">
        <w:rPr>
          <w:spacing w:val="36"/>
          <w:sz w:val="20"/>
          <w:szCs w:val="18"/>
        </w:rPr>
        <w:t xml:space="preserve"> </w:t>
      </w:r>
      <w:r w:rsidRPr="00224D97">
        <w:rPr>
          <w:sz w:val="20"/>
          <w:szCs w:val="18"/>
        </w:rPr>
        <w:t>Extrato</w:t>
      </w:r>
      <w:r w:rsidRPr="00224D97">
        <w:rPr>
          <w:spacing w:val="37"/>
          <w:sz w:val="20"/>
          <w:szCs w:val="18"/>
        </w:rPr>
        <w:t xml:space="preserve"> </w:t>
      </w:r>
      <w:r w:rsidRPr="00224D97">
        <w:rPr>
          <w:sz w:val="20"/>
          <w:szCs w:val="18"/>
        </w:rPr>
        <w:t>do</w:t>
      </w:r>
      <w:r w:rsidRPr="00224D97">
        <w:rPr>
          <w:spacing w:val="36"/>
          <w:sz w:val="20"/>
          <w:szCs w:val="18"/>
        </w:rPr>
        <w:t xml:space="preserve"> </w:t>
      </w:r>
      <w:r w:rsidRPr="00224D97">
        <w:rPr>
          <w:sz w:val="20"/>
          <w:szCs w:val="18"/>
        </w:rPr>
        <w:t>Termo</w:t>
      </w:r>
      <w:r w:rsidRPr="00224D97">
        <w:rPr>
          <w:spacing w:val="36"/>
          <w:sz w:val="20"/>
          <w:szCs w:val="18"/>
        </w:rPr>
        <w:t xml:space="preserve"> </w:t>
      </w:r>
      <w:r w:rsidRPr="00224D97">
        <w:rPr>
          <w:sz w:val="20"/>
          <w:szCs w:val="18"/>
        </w:rPr>
        <w:t>de</w:t>
      </w:r>
      <w:r w:rsidRPr="00224D97">
        <w:rPr>
          <w:spacing w:val="36"/>
          <w:sz w:val="20"/>
          <w:szCs w:val="18"/>
        </w:rPr>
        <w:t xml:space="preserve"> </w:t>
      </w:r>
      <w:r w:rsidRPr="00224D97">
        <w:rPr>
          <w:sz w:val="20"/>
          <w:szCs w:val="18"/>
        </w:rPr>
        <w:t>Execução</w:t>
      </w:r>
      <w:r w:rsidRPr="00224D97">
        <w:rPr>
          <w:spacing w:val="36"/>
          <w:sz w:val="20"/>
          <w:szCs w:val="18"/>
        </w:rPr>
        <w:t xml:space="preserve"> </w:t>
      </w:r>
      <w:r w:rsidRPr="00224D97">
        <w:rPr>
          <w:sz w:val="20"/>
          <w:szCs w:val="18"/>
        </w:rPr>
        <w:t>Cultural</w:t>
      </w:r>
      <w:r w:rsidRPr="00224D97">
        <w:rPr>
          <w:spacing w:val="35"/>
          <w:sz w:val="20"/>
          <w:szCs w:val="18"/>
        </w:rPr>
        <w:t xml:space="preserve"> </w:t>
      </w:r>
      <w:r w:rsidRPr="00224D97">
        <w:rPr>
          <w:sz w:val="20"/>
          <w:szCs w:val="18"/>
        </w:rPr>
        <w:t>será</w:t>
      </w:r>
      <w:r w:rsidRPr="00224D97">
        <w:rPr>
          <w:spacing w:val="36"/>
          <w:sz w:val="20"/>
          <w:szCs w:val="18"/>
        </w:rPr>
        <w:t xml:space="preserve"> </w:t>
      </w:r>
      <w:r w:rsidRPr="00224D97">
        <w:rPr>
          <w:sz w:val="20"/>
          <w:szCs w:val="18"/>
        </w:rPr>
        <w:t>publicado</w:t>
      </w:r>
      <w:r w:rsidRPr="00224D97">
        <w:rPr>
          <w:spacing w:val="36"/>
          <w:sz w:val="20"/>
          <w:szCs w:val="18"/>
        </w:rPr>
        <w:t xml:space="preserve"> </w:t>
      </w:r>
      <w:r w:rsidRPr="00224D97">
        <w:rPr>
          <w:sz w:val="20"/>
          <w:szCs w:val="18"/>
        </w:rPr>
        <w:t>no</w:t>
      </w:r>
      <w:r w:rsidRPr="00224D97">
        <w:rPr>
          <w:spacing w:val="40"/>
          <w:sz w:val="20"/>
          <w:szCs w:val="18"/>
        </w:rPr>
        <w:t xml:space="preserve"> </w:t>
      </w:r>
      <w:r w:rsidRPr="00224D97">
        <w:rPr>
          <w:sz w:val="20"/>
          <w:szCs w:val="18"/>
        </w:rPr>
        <w:t>site</w:t>
      </w:r>
      <w:r w:rsidRPr="00224D97">
        <w:rPr>
          <w:spacing w:val="36"/>
          <w:sz w:val="20"/>
          <w:szCs w:val="18"/>
        </w:rPr>
        <w:t xml:space="preserve"> </w:t>
      </w:r>
      <w:r w:rsidRPr="00224D97">
        <w:rPr>
          <w:sz w:val="20"/>
          <w:szCs w:val="18"/>
        </w:rPr>
        <w:t>oficial</w:t>
      </w:r>
      <w:r w:rsidRPr="00224D97">
        <w:rPr>
          <w:spacing w:val="35"/>
          <w:sz w:val="20"/>
          <w:szCs w:val="18"/>
        </w:rPr>
        <w:t xml:space="preserve"> </w:t>
      </w:r>
      <w:r w:rsidRPr="00224D97">
        <w:rPr>
          <w:sz w:val="20"/>
          <w:szCs w:val="18"/>
        </w:rPr>
        <w:t xml:space="preserve">da Prefeitura Municipal de </w:t>
      </w:r>
      <w:r w:rsidR="002D633D" w:rsidRPr="00224D97">
        <w:rPr>
          <w:sz w:val="20"/>
          <w:szCs w:val="18"/>
        </w:rPr>
        <w:t>Santa Maria do Cambucá</w:t>
      </w:r>
    </w:p>
    <w:p w14:paraId="710C0729" w14:textId="77777777" w:rsidR="00BE53C9" w:rsidRPr="00224D97" w:rsidRDefault="007950D8">
      <w:pPr>
        <w:pStyle w:val="Ttulo1"/>
        <w:numPr>
          <w:ilvl w:val="0"/>
          <w:numId w:val="13"/>
        </w:numPr>
        <w:tabs>
          <w:tab w:val="left" w:pos="501"/>
        </w:tabs>
        <w:spacing w:before="100"/>
        <w:ind w:left="501" w:hanging="400"/>
        <w:rPr>
          <w:sz w:val="20"/>
          <w:szCs w:val="20"/>
        </w:rPr>
      </w:pPr>
      <w:r w:rsidRPr="00224D97">
        <w:rPr>
          <w:spacing w:val="-4"/>
          <w:sz w:val="20"/>
          <w:szCs w:val="20"/>
        </w:rPr>
        <w:lastRenderedPageBreak/>
        <w:t>FORO</w:t>
      </w:r>
    </w:p>
    <w:p w14:paraId="710C072A" w14:textId="50826582" w:rsidR="00BE53C9" w:rsidRPr="00224D97" w:rsidRDefault="007950D8">
      <w:pPr>
        <w:pStyle w:val="PargrafodaLista"/>
        <w:numPr>
          <w:ilvl w:val="1"/>
          <w:numId w:val="13"/>
        </w:numPr>
        <w:tabs>
          <w:tab w:val="left" w:pos="664"/>
        </w:tabs>
        <w:spacing w:before="142" w:line="276" w:lineRule="auto"/>
        <w:ind w:right="114" w:firstLine="0"/>
        <w:rPr>
          <w:sz w:val="20"/>
          <w:szCs w:val="18"/>
        </w:rPr>
      </w:pPr>
      <w:r w:rsidRPr="00224D97">
        <w:rPr>
          <w:sz w:val="20"/>
          <w:szCs w:val="18"/>
        </w:rPr>
        <w:t xml:space="preserve">Fica eleito o Foro da cidade de </w:t>
      </w:r>
      <w:r w:rsidR="002D633D" w:rsidRPr="00224D97">
        <w:rPr>
          <w:sz w:val="20"/>
          <w:szCs w:val="18"/>
        </w:rPr>
        <w:t>Santa Maria do Cambucá</w:t>
      </w:r>
      <w:r w:rsidRPr="00224D97">
        <w:rPr>
          <w:sz w:val="20"/>
          <w:szCs w:val="18"/>
        </w:rPr>
        <w:t>-PE para dirimir quaisquer dúvidas</w:t>
      </w:r>
      <w:r w:rsidRPr="00224D97">
        <w:rPr>
          <w:spacing w:val="80"/>
          <w:sz w:val="20"/>
          <w:szCs w:val="18"/>
        </w:rPr>
        <w:t xml:space="preserve"> </w:t>
      </w:r>
      <w:r w:rsidRPr="00224D97">
        <w:rPr>
          <w:sz w:val="20"/>
          <w:szCs w:val="18"/>
        </w:rPr>
        <w:t>relativas ao presente Termo de Execução Cultural.</w:t>
      </w:r>
    </w:p>
    <w:p w14:paraId="710C072B" w14:textId="77777777" w:rsidR="00BE53C9" w:rsidRPr="00224D97" w:rsidRDefault="00BE53C9">
      <w:pPr>
        <w:pStyle w:val="Corpodetexto"/>
        <w:spacing w:before="0"/>
        <w:ind w:left="0"/>
        <w:jc w:val="left"/>
        <w:rPr>
          <w:sz w:val="22"/>
          <w:szCs w:val="20"/>
        </w:rPr>
      </w:pPr>
    </w:p>
    <w:p w14:paraId="710C072D" w14:textId="77777777" w:rsidR="00BE53C9" w:rsidRPr="00224D97" w:rsidRDefault="00BE53C9">
      <w:pPr>
        <w:pStyle w:val="Corpodetexto"/>
        <w:spacing w:before="3"/>
        <w:ind w:left="0"/>
        <w:jc w:val="left"/>
        <w:rPr>
          <w:szCs w:val="20"/>
        </w:rPr>
      </w:pPr>
    </w:p>
    <w:p w14:paraId="710C072E" w14:textId="18F9C4DE" w:rsidR="00BE53C9" w:rsidRPr="00224D97" w:rsidRDefault="002D633D">
      <w:pPr>
        <w:pStyle w:val="Corpodetexto"/>
        <w:tabs>
          <w:tab w:val="left" w:pos="2218"/>
          <w:tab w:val="left" w:pos="4955"/>
        </w:tabs>
        <w:spacing w:before="1"/>
        <w:ind w:left="0" w:right="14"/>
        <w:jc w:val="center"/>
        <w:rPr>
          <w:sz w:val="20"/>
          <w:szCs w:val="20"/>
        </w:rPr>
      </w:pPr>
      <w:r w:rsidRPr="00224D97">
        <w:rPr>
          <w:sz w:val="20"/>
          <w:szCs w:val="20"/>
        </w:rPr>
        <w:t>Santa Maria do Cambucá</w:t>
      </w:r>
      <w:r w:rsidR="007950D8" w:rsidRPr="00224D97">
        <w:rPr>
          <w:sz w:val="20"/>
          <w:szCs w:val="20"/>
        </w:rPr>
        <w:t>-</w:t>
      </w:r>
      <w:r w:rsidR="007950D8" w:rsidRPr="00224D97">
        <w:rPr>
          <w:spacing w:val="-5"/>
          <w:sz w:val="20"/>
          <w:szCs w:val="20"/>
        </w:rPr>
        <w:t>PE</w:t>
      </w:r>
      <w:r w:rsidR="007950D8" w:rsidRPr="00224D97">
        <w:rPr>
          <w:sz w:val="20"/>
          <w:szCs w:val="20"/>
          <w:u w:val="single"/>
        </w:rPr>
        <w:tab/>
      </w:r>
      <w:r w:rsidR="007950D8" w:rsidRPr="00224D97">
        <w:rPr>
          <w:spacing w:val="-5"/>
          <w:sz w:val="20"/>
          <w:szCs w:val="20"/>
        </w:rPr>
        <w:t>,de</w:t>
      </w:r>
      <w:r w:rsidR="007950D8" w:rsidRPr="00224D97">
        <w:rPr>
          <w:sz w:val="20"/>
          <w:szCs w:val="20"/>
          <w:u w:val="single"/>
        </w:rPr>
        <w:tab/>
      </w:r>
      <w:r w:rsidR="007950D8" w:rsidRPr="00224D97">
        <w:rPr>
          <w:sz w:val="20"/>
          <w:szCs w:val="20"/>
        </w:rPr>
        <w:t>de</w:t>
      </w:r>
      <w:r w:rsidR="007950D8" w:rsidRPr="00224D97">
        <w:rPr>
          <w:spacing w:val="-2"/>
          <w:sz w:val="20"/>
          <w:szCs w:val="20"/>
        </w:rPr>
        <w:t xml:space="preserve"> </w:t>
      </w:r>
      <w:r w:rsidR="007950D8" w:rsidRPr="00224D97">
        <w:rPr>
          <w:spacing w:val="-4"/>
          <w:sz w:val="20"/>
          <w:szCs w:val="20"/>
        </w:rPr>
        <w:t>2023</w:t>
      </w:r>
    </w:p>
    <w:p w14:paraId="710C072F" w14:textId="77777777" w:rsidR="00BE53C9" w:rsidRPr="00224D97" w:rsidRDefault="00BE53C9">
      <w:pPr>
        <w:pStyle w:val="Corpodetexto"/>
        <w:spacing w:before="0"/>
        <w:ind w:left="0"/>
        <w:jc w:val="left"/>
        <w:rPr>
          <w:sz w:val="22"/>
          <w:szCs w:val="20"/>
        </w:rPr>
      </w:pPr>
    </w:p>
    <w:p w14:paraId="710C0730" w14:textId="77777777" w:rsidR="00BE53C9" w:rsidRPr="00224D97" w:rsidRDefault="00BE53C9">
      <w:pPr>
        <w:pStyle w:val="Corpodetexto"/>
        <w:spacing w:before="0"/>
        <w:ind w:left="0"/>
        <w:jc w:val="left"/>
        <w:rPr>
          <w:sz w:val="22"/>
          <w:szCs w:val="20"/>
        </w:rPr>
      </w:pPr>
    </w:p>
    <w:p w14:paraId="2093F7A1" w14:textId="77777777" w:rsidR="007950D8" w:rsidRPr="00224D97" w:rsidRDefault="007950D8" w:rsidP="007950D8">
      <w:pPr>
        <w:jc w:val="center"/>
        <w:rPr>
          <w:b/>
          <w:bCs/>
          <w:sz w:val="20"/>
          <w:szCs w:val="16"/>
        </w:rPr>
      </w:pPr>
      <w:r w:rsidRPr="00224D97">
        <w:rPr>
          <w:b/>
          <w:bCs/>
          <w:sz w:val="20"/>
          <w:szCs w:val="16"/>
        </w:rPr>
        <w:t>SIMONE MARIA DE LIMA</w:t>
      </w:r>
    </w:p>
    <w:p w14:paraId="710C0735" w14:textId="5A34FB47" w:rsidR="00BE53C9" w:rsidRPr="00224D97" w:rsidRDefault="007950D8" w:rsidP="007950D8">
      <w:pPr>
        <w:jc w:val="center"/>
        <w:rPr>
          <w:b/>
          <w:sz w:val="20"/>
          <w:szCs w:val="18"/>
        </w:rPr>
      </w:pPr>
      <w:r w:rsidRPr="00224D97">
        <w:rPr>
          <w:sz w:val="20"/>
          <w:szCs w:val="16"/>
        </w:rPr>
        <w:t>Diretora de Cultura de Santa Maria do Cambucá-PE</w:t>
      </w:r>
    </w:p>
    <w:p w14:paraId="710C0736" w14:textId="77777777" w:rsidR="00BE53C9" w:rsidRPr="00224D97" w:rsidRDefault="00BE53C9">
      <w:pPr>
        <w:pStyle w:val="Corpodetexto"/>
        <w:spacing w:before="0"/>
        <w:ind w:left="0"/>
        <w:jc w:val="left"/>
        <w:rPr>
          <w:b/>
          <w:sz w:val="22"/>
          <w:szCs w:val="20"/>
        </w:rPr>
      </w:pPr>
    </w:p>
    <w:p w14:paraId="710C073C" w14:textId="1B3EA965" w:rsidR="00BE53C9" w:rsidRPr="00224D97" w:rsidRDefault="007950D8" w:rsidP="007950D8">
      <w:pPr>
        <w:pStyle w:val="Corpodetexto"/>
        <w:tabs>
          <w:tab w:val="left" w:pos="5954"/>
        </w:tabs>
        <w:spacing w:before="0" w:line="362" w:lineRule="auto"/>
        <w:ind w:left="0" w:right="-64"/>
        <w:jc w:val="center"/>
        <w:rPr>
          <w:b/>
          <w:bCs/>
          <w:sz w:val="20"/>
          <w:szCs w:val="20"/>
        </w:rPr>
      </w:pPr>
      <w:r w:rsidRPr="00224D97">
        <w:rPr>
          <w:b/>
          <w:bCs/>
          <w:sz w:val="20"/>
          <w:szCs w:val="20"/>
        </w:rPr>
        <w:t>[NOME</w:t>
      </w:r>
      <w:r w:rsidRPr="00224D97">
        <w:rPr>
          <w:b/>
          <w:bCs/>
          <w:spacing w:val="-13"/>
          <w:sz w:val="20"/>
          <w:szCs w:val="20"/>
        </w:rPr>
        <w:t xml:space="preserve"> </w:t>
      </w:r>
      <w:r w:rsidRPr="00224D97">
        <w:rPr>
          <w:b/>
          <w:bCs/>
          <w:sz w:val="20"/>
          <w:szCs w:val="20"/>
        </w:rPr>
        <w:t>DO</w:t>
      </w:r>
      <w:r w:rsidRPr="00224D97">
        <w:rPr>
          <w:b/>
          <w:bCs/>
          <w:spacing w:val="-12"/>
          <w:sz w:val="20"/>
          <w:szCs w:val="20"/>
        </w:rPr>
        <w:t xml:space="preserve"> </w:t>
      </w:r>
      <w:r w:rsidRPr="00224D97">
        <w:rPr>
          <w:b/>
          <w:bCs/>
          <w:sz w:val="20"/>
          <w:szCs w:val="20"/>
        </w:rPr>
        <w:t>AGENTE</w:t>
      </w:r>
      <w:r w:rsidRPr="00224D97">
        <w:rPr>
          <w:b/>
          <w:bCs/>
          <w:spacing w:val="-13"/>
          <w:sz w:val="20"/>
          <w:szCs w:val="20"/>
        </w:rPr>
        <w:t xml:space="preserve"> C</w:t>
      </w:r>
      <w:r w:rsidRPr="00224D97">
        <w:rPr>
          <w:b/>
          <w:bCs/>
          <w:sz w:val="20"/>
          <w:szCs w:val="20"/>
        </w:rPr>
        <w:t>ULTURAL]</w:t>
      </w:r>
    </w:p>
    <w:p w14:paraId="390E41D5" w14:textId="73005747" w:rsidR="007950D8" w:rsidRPr="00224D97" w:rsidRDefault="007950D8" w:rsidP="007950D8">
      <w:pPr>
        <w:pStyle w:val="Corpodetexto"/>
        <w:tabs>
          <w:tab w:val="left" w:pos="5954"/>
        </w:tabs>
        <w:spacing w:before="0" w:line="362" w:lineRule="auto"/>
        <w:ind w:left="0" w:right="-64"/>
        <w:jc w:val="center"/>
        <w:rPr>
          <w:sz w:val="20"/>
          <w:szCs w:val="20"/>
        </w:rPr>
      </w:pPr>
      <w:r w:rsidRPr="00224D97">
        <w:rPr>
          <w:sz w:val="20"/>
          <w:szCs w:val="20"/>
        </w:rPr>
        <w:t>Agente Cultural</w:t>
      </w:r>
    </w:p>
    <w:sectPr w:rsidR="007950D8" w:rsidRPr="00224D97">
      <w:headerReference w:type="default" r:id="rId7"/>
      <w:footerReference w:type="default" r:id="rId8"/>
      <w:pgSz w:w="11910" w:h="16840"/>
      <w:pgMar w:top="2600" w:right="1320" w:bottom="1480" w:left="1440" w:header="0" w:footer="1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C0743" w14:textId="77777777" w:rsidR="007950D8" w:rsidRDefault="007950D8">
      <w:r>
        <w:separator/>
      </w:r>
    </w:p>
  </w:endnote>
  <w:endnote w:type="continuationSeparator" w:id="0">
    <w:p w14:paraId="710C0745" w14:textId="77777777" w:rsidR="007950D8" w:rsidRDefault="0079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073E" w14:textId="64EF8848" w:rsidR="00BE53C9" w:rsidRDefault="00BE53C9">
    <w:pPr>
      <w:pStyle w:val="Corpodetexto"/>
      <w:spacing w:before="0"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073F" w14:textId="77777777" w:rsidR="007950D8" w:rsidRDefault="007950D8">
      <w:r>
        <w:separator/>
      </w:r>
    </w:p>
  </w:footnote>
  <w:footnote w:type="continuationSeparator" w:id="0">
    <w:p w14:paraId="710C0741" w14:textId="77777777" w:rsidR="007950D8" w:rsidRDefault="00795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073D" w14:textId="2CFEA92D" w:rsidR="00BE53C9" w:rsidRDefault="003502C1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3C4ABDE5" wp14:editId="3CA3DD4D">
          <wp:simplePos x="0" y="0"/>
          <wp:positionH relativeFrom="margin">
            <wp:posOffset>723900</wp:posOffset>
          </wp:positionH>
          <wp:positionV relativeFrom="paragraph">
            <wp:posOffset>390525</wp:posOffset>
          </wp:positionV>
          <wp:extent cx="1704975" cy="875665"/>
          <wp:effectExtent l="0" t="0" r="9525" b="635"/>
          <wp:wrapTight wrapText="bothSides">
            <wp:wrapPolygon edited="0">
              <wp:start x="10619" y="0"/>
              <wp:lineTo x="6275" y="7049"/>
              <wp:lineTo x="0" y="10338"/>
              <wp:lineTo x="0" y="18326"/>
              <wp:lineTo x="4344" y="21146"/>
              <wp:lineTo x="9171" y="21146"/>
              <wp:lineTo x="16653" y="21146"/>
              <wp:lineTo x="21479" y="19736"/>
              <wp:lineTo x="21479" y="17856"/>
              <wp:lineTo x="18101" y="15507"/>
              <wp:lineTo x="19066" y="13627"/>
              <wp:lineTo x="17859" y="9398"/>
              <wp:lineTo x="13756" y="7988"/>
              <wp:lineTo x="14480" y="3759"/>
              <wp:lineTo x="13756" y="940"/>
              <wp:lineTo x="12067" y="0"/>
              <wp:lineTo x="10619" y="0"/>
            </wp:wrapPolygon>
          </wp:wrapTight>
          <wp:docPr id="669866567" name="Imagem 669866567" descr="Uma imagem contendo comi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866567" name="Imagem 669866567" descr="Uma imagem contendo comid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3B88CC37" wp14:editId="6E732895">
          <wp:simplePos x="0" y="0"/>
          <wp:positionH relativeFrom="margin">
            <wp:posOffset>3905250</wp:posOffset>
          </wp:positionH>
          <wp:positionV relativeFrom="page">
            <wp:posOffset>314325</wp:posOffset>
          </wp:positionV>
          <wp:extent cx="1544955" cy="1152525"/>
          <wp:effectExtent l="0" t="0" r="0" b="9525"/>
          <wp:wrapNone/>
          <wp:docPr id="528931465" name="Imagem 52893146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931465" name="Imagem 528931465" descr="Logotipo, nome da empresa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4495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631"/>
    <w:multiLevelType w:val="hybridMultilevel"/>
    <w:tmpl w:val="F9E0CA04"/>
    <w:lvl w:ilvl="0" w:tplc="A3A8D89C">
      <w:start w:val="1"/>
      <w:numFmt w:val="upperRoman"/>
      <w:lvlText w:val="%1"/>
      <w:lvlJc w:val="left"/>
      <w:pPr>
        <w:ind w:left="235" w:hanging="1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55A6670">
      <w:numFmt w:val="bullet"/>
      <w:lvlText w:val="•"/>
      <w:lvlJc w:val="left"/>
      <w:pPr>
        <w:ind w:left="1130" w:hanging="135"/>
      </w:pPr>
      <w:rPr>
        <w:rFonts w:hint="default"/>
        <w:lang w:val="pt-PT" w:eastAsia="en-US" w:bidi="ar-SA"/>
      </w:rPr>
    </w:lvl>
    <w:lvl w:ilvl="2" w:tplc="322A0024">
      <w:numFmt w:val="bullet"/>
      <w:lvlText w:val="•"/>
      <w:lvlJc w:val="left"/>
      <w:pPr>
        <w:ind w:left="2021" w:hanging="135"/>
      </w:pPr>
      <w:rPr>
        <w:rFonts w:hint="default"/>
        <w:lang w:val="pt-PT" w:eastAsia="en-US" w:bidi="ar-SA"/>
      </w:rPr>
    </w:lvl>
    <w:lvl w:ilvl="3" w:tplc="E1AE5500">
      <w:numFmt w:val="bullet"/>
      <w:lvlText w:val="•"/>
      <w:lvlJc w:val="left"/>
      <w:pPr>
        <w:ind w:left="2912" w:hanging="135"/>
      </w:pPr>
      <w:rPr>
        <w:rFonts w:hint="default"/>
        <w:lang w:val="pt-PT" w:eastAsia="en-US" w:bidi="ar-SA"/>
      </w:rPr>
    </w:lvl>
    <w:lvl w:ilvl="4" w:tplc="440E3760">
      <w:numFmt w:val="bullet"/>
      <w:lvlText w:val="•"/>
      <w:lvlJc w:val="left"/>
      <w:pPr>
        <w:ind w:left="3803" w:hanging="135"/>
      </w:pPr>
      <w:rPr>
        <w:rFonts w:hint="default"/>
        <w:lang w:val="pt-PT" w:eastAsia="en-US" w:bidi="ar-SA"/>
      </w:rPr>
    </w:lvl>
    <w:lvl w:ilvl="5" w:tplc="E56C1D1E">
      <w:numFmt w:val="bullet"/>
      <w:lvlText w:val="•"/>
      <w:lvlJc w:val="left"/>
      <w:pPr>
        <w:ind w:left="4694" w:hanging="135"/>
      </w:pPr>
      <w:rPr>
        <w:rFonts w:hint="default"/>
        <w:lang w:val="pt-PT" w:eastAsia="en-US" w:bidi="ar-SA"/>
      </w:rPr>
    </w:lvl>
    <w:lvl w:ilvl="6" w:tplc="7DA6B3F0">
      <w:numFmt w:val="bullet"/>
      <w:lvlText w:val="•"/>
      <w:lvlJc w:val="left"/>
      <w:pPr>
        <w:ind w:left="5585" w:hanging="135"/>
      </w:pPr>
      <w:rPr>
        <w:rFonts w:hint="default"/>
        <w:lang w:val="pt-PT" w:eastAsia="en-US" w:bidi="ar-SA"/>
      </w:rPr>
    </w:lvl>
    <w:lvl w:ilvl="7" w:tplc="93F8135E">
      <w:numFmt w:val="bullet"/>
      <w:lvlText w:val="•"/>
      <w:lvlJc w:val="left"/>
      <w:pPr>
        <w:ind w:left="6476" w:hanging="135"/>
      </w:pPr>
      <w:rPr>
        <w:rFonts w:hint="default"/>
        <w:lang w:val="pt-PT" w:eastAsia="en-US" w:bidi="ar-SA"/>
      </w:rPr>
    </w:lvl>
    <w:lvl w:ilvl="8" w:tplc="771E16E0">
      <w:numFmt w:val="bullet"/>
      <w:lvlText w:val="•"/>
      <w:lvlJc w:val="left"/>
      <w:pPr>
        <w:ind w:left="7367" w:hanging="135"/>
      </w:pPr>
      <w:rPr>
        <w:rFonts w:hint="default"/>
        <w:lang w:val="pt-PT" w:eastAsia="en-US" w:bidi="ar-SA"/>
      </w:rPr>
    </w:lvl>
  </w:abstractNum>
  <w:abstractNum w:abstractNumId="1" w15:restartNumberingAfterBreak="0">
    <w:nsid w:val="07CE28FC"/>
    <w:multiLevelType w:val="multilevel"/>
    <w:tmpl w:val="2CDA235C"/>
    <w:lvl w:ilvl="0">
      <w:start w:val="4"/>
      <w:numFmt w:val="decimal"/>
      <w:lvlText w:val="%1"/>
      <w:lvlJc w:val="left"/>
      <w:pPr>
        <w:ind w:left="101" w:hanging="5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5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09" w:hanging="5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4" w:hanging="5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9" w:hanging="5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4" w:hanging="5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5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4" w:hanging="5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9" w:hanging="547"/>
      </w:pPr>
      <w:rPr>
        <w:rFonts w:hint="default"/>
        <w:lang w:val="pt-PT" w:eastAsia="en-US" w:bidi="ar-SA"/>
      </w:rPr>
    </w:lvl>
  </w:abstractNum>
  <w:abstractNum w:abstractNumId="2" w15:restartNumberingAfterBreak="0">
    <w:nsid w:val="171653C5"/>
    <w:multiLevelType w:val="hybridMultilevel"/>
    <w:tmpl w:val="089EED4A"/>
    <w:lvl w:ilvl="0" w:tplc="CABE7432">
      <w:start w:val="1"/>
      <w:numFmt w:val="upperRoman"/>
      <w:lvlText w:val="%1"/>
      <w:lvlJc w:val="left"/>
      <w:pPr>
        <w:ind w:left="101" w:hanging="1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61405AE">
      <w:numFmt w:val="bullet"/>
      <w:lvlText w:val="•"/>
      <w:lvlJc w:val="left"/>
      <w:pPr>
        <w:ind w:left="1004" w:hanging="159"/>
      </w:pPr>
      <w:rPr>
        <w:rFonts w:hint="default"/>
        <w:lang w:val="pt-PT" w:eastAsia="en-US" w:bidi="ar-SA"/>
      </w:rPr>
    </w:lvl>
    <w:lvl w:ilvl="2" w:tplc="5BD8EEA8">
      <w:numFmt w:val="bullet"/>
      <w:lvlText w:val="•"/>
      <w:lvlJc w:val="left"/>
      <w:pPr>
        <w:ind w:left="1909" w:hanging="159"/>
      </w:pPr>
      <w:rPr>
        <w:rFonts w:hint="default"/>
        <w:lang w:val="pt-PT" w:eastAsia="en-US" w:bidi="ar-SA"/>
      </w:rPr>
    </w:lvl>
    <w:lvl w:ilvl="3" w:tplc="315ADA1A">
      <w:numFmt w:val="bullet"/>
      <w:lvlText w:val="•"/>
      <w:lvlJc w:val="left"/>
      <w:pPr>
        <w:ind w:left="2814" w:hanging="159"/>
      </w:pPr>
      <w:rPr>
        <w:rFonts w:hint="default"/>
        <w:lang w:val="pt-PT" w:eastAsia="en-US" w:bidi="ar-SA"/>
      </w:rPr>
    </w:lvl>
    <w:lvl w:ilvl="4" w:tplc="9204298C">
      <w:numFmt w:val="bullet"/>
      <w:lvlText w:val="•"/>
      <w:lvlJc w:val="left"/>
      <w:pPr>
        <w:ind w:left="3719" w:hanging="159"/>
      </w:pPr>
      <w:rPr>
        <w:rFonts w:hint="default"/>
        <w:lang w:val="pt-PT" w:eastAsia="en-US" w:bidi="ar-SA"/>
      </w:rPr>
    </w:lvl>
    <w:lvl w:ilvl="5" w:tplc="4156E9D0">
      <w:numFmt w:val="bullet"/>
      <w:lvlText w:val="•"/>
      <w:lvlJc w:val="left"/>
      <w:pPr>
        <w:ind w:left="4624" w:hanging="159"/>
      </w:pPr>
      <w:rPr>
        <w:rFonts w:hint="default"/>
        <w:lang w:val="pt-PT" w:eastAsia="en-US" w:bidi="ar-SA"/>
      </w:rPr>
    </w:lvl>
    <w:lvl w:ilvl="6" w:tplc="94E462C6">
      <w:numFmt w:val="bullet"/>
      <w:lvlText w:val="•"/>
      <w:lvlJc w:val="left"/>
      <w:pPr>
        <w:ind w:left="5529" w:hanging="159"/>
      </w:pPr>
      <w:rPr>
        <w:rFonts w:hint="default"/>
        <w:lang w:val="pt-PT" w:eastAsia="en-US" w:bidi="ar-SA"/>
      </w:rPr>
    </w:lvl>
    <w:lvl w:ilvl="7" w:tplc="E3BC3D34">
      <w:numFmt w:val="bullet"/>
      <w:lvlText w:val="•"/>
      <w:lvlJc w:val="left"/>
      <w:pPr>
        <w:ind w:left="6434" w:hanging="159"/>
      </w:pPr>
      <w:rPr>
        <w:rFonts w:hint="default"/>
        <w:lang w:val="pt-PT" w:eastAsia="en-US" w:bidi="ar-SA"/>
      </w:rPr>
    </w:lvl>
    <w:lvl w:ilvl="8" w:tplc="80BE6E24">
      <w:numFmt w:val="bullet"/>
      <w:lvlText w:val="•"/>
      <w:lvlJc w:val="left"/>
      <w:pPr>
        <w:ind w:left="7339" w:hanging="159"/>
      </w:pPr>
      <w:rPr>
        <w:rFonts w:hint="default"/>
        <w:lang w:val="pt-PT" w:eastAsia="en-US" w:bidi="ar-SA"/>
      </w:rPr>
    </w:lvl>
  </w:abstractNum>
  <w:abstractNum w:abstractNumId="3" w15:restartNumberingAfterBreak="0">
    <w:nsid w:val="1C577A45"/>
    <w:multiLevelType w:val="hybridMultilevel"/>
    <w:tmpl w:val="FC6C456A"/>
    <w:lvl w:ilvl="0" w:tplc="73FA9C78">
      <w:start w:val="1"/>
      <w:numFmt w:val="upperRoman"/>
      <w:lvlText w:val="%1"/>
      <w:lvlJc w:val="left"/>
      <w:pPr>
        <w:ind w:left="235" w:hanging="1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9DABC94">
      <w:numFmt w:val="bullet"/>
      <w:lvlText w:val="•"/>
      <w:lvlJc w:val="left"/>
      <w:pPr>
        <w:ind w:left="1130" w:hanging="135"/>
      </w:pPr>
      <w:rPr>
        <w:rFonts w:hint="default"/>
        <w:lang w:val="pt-PT" w:eastAsia="en-US" w:bidi="ar-SA"/>
      </w:rPr>
    </w:lvl>
    <w:lvl w:ilvl="2" w:tplc="F5BE1300">
      <w:numFmt w:val="bullet"/>
      <w:lvlText w:val="•"/>
      <w:lvlJc w:val="left"/>
      <w:pPr>
        <w:ind w:left="2021" w:hanging="135"/>
      </w:pPr>
      <w:rPr>
        <w:rFonts w:hint="default"/>
        <w:lang w:val="pt-PT" w:eastAsia="en-US" w:bidi="ar-SA"/>
      </w:rPr>
    </w:lvl>
    <w:lvl w:ilvl="3" w:tplc="5D449730">
      <w:numFmt w:val="bullet"/>
      <w:lvlText w:val="•"/>
      <w:lvlJc w:val="left"/>
      <w:pPr>
        <w:ind w:left="2912" w:hanging="135"/>
      </w:pPr>
      <w:rPr>
        <w:rFonts w:hint="default"/>
        <w:lang w:val="pt-PT" w:eastAsia="en-US" w:bidi="ar-SA"/>
      </w:rPr>
    </w:lvl>
    <w:lvl w:ilvl="4" w:tplc="9DA44CD6">
      <w:numFmt w:val="bullet"/>
      <w:lvlText w:val="•"/>
      <w:lvlJc w:val="left"/>
      <w:pPr>
        <w:ind w:left="3803" w:hanging="135"/>
      </w:pPr>
      <w:rPr>
        <w:rFonts w:hint="default"/>
        <w:lang w:val="pt-PT" w:eastAsia="en-US" w:bidi="ar-SA"/>
      </w:rPr>
    </w:lvl>
    <w:lvl w:ilvl="5" w:tplc="464E833E">
      <w:numFmt w:val="bullet"/>
      <w:lvlText w:val="•"/>
      <w:lvlJc w:val="left"/>
      <w:pPr>
        <w:ind w:left="4694" w:hanging="135"/>
      </w:pPr>
      <w:rPr>
        <w:rFonts w:hint="default"/>
        <w:lang w:val="pt-PT" w:eastAsia="en-US" w:bidi="ar-SA"/>
      </w:rPr>
    </w:lvl>
    <w:lvl w:ilvl="6" w:tplc="5824ADEA">
      <w:numFmt w:val="bullet"/>
      <w:lvlText w:val="•"/>
      <w:lvlJc w:val="left"/>
      <w:pPr>
        <w:ind w:left="5585" w:hanging="135"/>
      </w:pPr>
      <w:rPr>
        <w:rFonts w:hint="default"/>
        <w:lang w:val="pt-PT" w:eastAsia="en-US" w:bidi="ar-SA"/>
      </w:rPr>
    </w:lvl>
    <w:lvl w:ilvl="7" w:tplc="9292723A">
      <w:numFmt w:val="bullet"/>
      <w:lvlText w:val="•"/>
      <w:lvlJc w:val="left"/>
      <w:pPr>
        <w:ind w:left="6476" w:hanging="135"/>
      </w:pPr>
      <w:rPr>
        <w:rFonts w:hint="default"/>
        <w:lang w:val="pt-PT" w:eastAsia="en-US" w:bidi="ar-SA"/>
      </w:rPr>
    </w:lvl>
    <w:lvl w:ilvl="8" w:tplc="8946E1A8">
      <w:numFmt w:val="bullet"/>
      <w:lvlText w:val="•"/>
      <w:lvlJc w:val="left"/>
      <w:pPr>
        <w:ind w:left="7367" w:hanging="135"/>
      </w:pPr>
      <w:rPr>
        <w:rFonts w:hint="default"/>
        <w:lang w:val="pt-PT" w:eastAsia="en-US" w:bidi="ar-SA"/>
      </w:rPr>
    </w:lvl>
  </w:abstractNum>
  <w:abstractNum w:abstractNumId="4" w15:restartNumberingAfterBreak="0">
    <w:nsid w:val="1E537A4D"/>
    <w:multiLevelType w:val="hybridMultilevel"/>
    <w:tmpl w:val="749C1A1A"/>
    <w:lvl w:ilvl="0" w:tplc="DE249D9E">
      <w:start w:val="1"/>
      <w:numFmt w:val="upperRoman"/>
      <w:lvlText w:val="%1)"/>
      <w:lvlJc w:val="left"/>
      <w:pPr>
        <w:ind w:left="317" w:hanging="2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928680A">
      <w:numFmt w:val="bullet"/>
      <w:lvlText w:val="•"/>
      <w:lvlJc w:val="left"/>
      <w:pPr>
        <w:ind w:left="1202" w:hanging="217"/>
      </w:pPr>
      <w:rPr>
        <w:rFonts w:hint="default"/>
        <w:lang w:val="pt-PT" w:eastAsia="en-US" w:bidi="ar-SA"/>
      </w:rPr>
    </w:lvl>
    <w:lvl w:ilvl="2" w:tplc="A1E4578E">
      <w:numFmt w:val="bullet"/>
      <w:lvlText w:val="•"/>
      <w:lvlJc w:val="left"/>
      <w:pPr>
        <w:ind w:left="2085" w:hanging="217"/>
      </w:pPr>
      <w:rPr>
        <w:rFonts w:hint="default"/>
        <w:lang w:val="pt-PT" w:eastAsia="en-US" w:bidi="ar-SA"/>
      </w:rPr>
    </w:lvl>
    <w:lvl w:ilvl="3" w:tplc="6322A6BA">
      <w:numFmt w:val="bullet"/>
      <w:lvlText w:val="•"/>
      <w:lvlJc w:val="left"/>
      <w:pPr>
        <w:ind w:left="2968" w:hanging="217"/>
      </w:pPr>
      <w:rPr>
        <w:rFonts w:hint="default"/>
        <w:lang w:val="pt-PT" w:eastAsia="en-US" w:bidi="ar-SA"/>
      </w:rPr>
    </w:lvl>
    <w:lvl w:ilvl="4" w:tplc="BD0E73A6">
      <w:numFmt w:val="bullet"/>
      <w:lvlText w:val="•"/>
      <w:lvlJc w:val="left"/>
      <w:pPr>
        <w:ind w:left="3851" w:hanging="217"/>
      </w:pPr>
      <w:rPr>
        <w:rFonts w:hint="default"/>
        <w:lang w:val="pt-PT" w:eastAsia="en-US" w:bidi="ar-SA"/>
      </w:rPr>
    </w:lvl>
    <w:lvl w:ilvl="5" w:tplc="3B3CDA5E">
      <w:numFmt w:val="bullet"/>
      <w:lvlText w:val="•"/>
      <w:lvlJc w:val="left"/>
      <w:pPr>
        <w:ind w:left="4734" w:hanging="217"/>
      </w:pPr>
      <w:rPr>
        <w:rFonts w:hint="default"/>
        <w:lang w:val="pt-PT" w:eastAsia="en-US" w:bidi="ar-SA"/>
      </w:rPr>
    </w:lvl>
    <w:lvl w:ilvl="6" w:tplc="EA82254E">
      <w:numFmt w:val="bullet"/>
      <w:lvlText w:val="•"/>
      <w:lvlJc w:val="left"/>
      <w:pPr>
        <w:ind w:left="5617" w:hanging="217"/>
      </w:pPr>
      <w:rPr>
        <w:rFonts w:hint="default"/>
        <w:lang w:val="pt-PT" w:eastAsia="en-US" w:bidi="ar-SA"/>
      </w:rPr>
    </w:lvl>
    <w:lvl w:ilvl="7" w:tplc="9EF0DCDA">
      <w:numFmt w:val="bullet"/>
      <w:lvlText w:val="•"/>
      <w:lvlJc w:val="left"/>
      <w:pPr>
        <w:ind w:left="6500" w:hanging="217"/>
      </w:pPr>
      <w:rPr>
        <w:rFonts w:hint="default"/>
        <w:lang w:val="pt-PT" w:eastAsia="en-US" w:bidi="ar-SA"/>
      </w:rPr>
    </w:lvl>
    <w:lvl w:ilvl="8" w:tplc="4BCADABC">
      <w:numFmt w:val="bullet"/>
      <w:lvlText w:val="•"/>
      <w:lvlJc w:val="left"/>
      <w:pPr>
        <w:ind w:left="7383" w:hanging="217"/>
      </w:pPr>
      <w:rPr>
        <w:rFonts w:hint="default"/>
        <w:lang w:val="pt-PT" w:eastAsia="en-US" w:bidi="ar-SA"/>
      </w:rPr>
    </w:lvl>
  </w:abstractNum>
  <w:abstractNum w:abstractNumId="5" w15:restartNumberingAfterBreak="0">
    <w:nsid w:val="31525C96"/>
    <w:multiLevelType w:val="hybridMultilevel"/>
    <w:tmpl w:val="4F9EB8FA"/>
    <w:lvl w:ilvl="0" w:tplc="E3D29B32">
      <w:start w:val="1"/>
      <w:numFmt w:val="upperRoman"/>
      <w:lvlText w:val="%1"/>
      <w:lvlJc w:val="left"/>
      <w:pPr>
        <w:ind w:left="101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6D0A690">
      <w:numFmt w:val="bullet"/>
      <w:lvlText w:val="•"/>
      <w:lvlJc w:val="left"/>
      <w:pPr>
        <w:ind w:left="1004" w:hanging="188"/>
      </w:pPr>
      <w:rPr>
        <w:rFonts w:hint="default"/>
        <w:lang w:val="pt-PT" w:eastAsia="en-US" w:bidi="ar-SA"/>
      </w:rPr>
    </w:lvl>
    <w:lvl w:ilvl="2" w:tplc="77F69CAA">
      <w:numFmt w:val="bullet"/>
      <w:lvlText w:val="•"/>
      <w:lvlJc w:val="left"/>
      <w:pPr>
        <w:ind w:left="1909" w:hanging="188"/>
      </w:pPr>
      <w:rPr>
        <w:rFonts w:hint="default"/>
        <w:lang w:val="pt-PT" w:eastAsia="en-US" w:bidi="ar-SA"/>
      </w:rPr>
    </w:lvl>
    <w:lvl w:ilvl="3" w:tplc="B6764CD0">
      <w:numFmt w:val="bullet"/>
      <w:lvlText w:val="•"/>
      <w:lvlJc w:val="left"/>
      <w:pPr>
        <w:ind w:left="2814" w:hanging="188"/>
      </w:pPr>
      <w:rPr>
        <w:rFonts w:hint="default"/>
        <w:lang w:val="pt-PT" w:eastAsia="en-US" w:bidi="ar-SA"/>
      </w:rPr>
    </w:lvl>
    <w:lvl w:ilvl="4" w:tplc="2A767D12">
      <w:numFmt w:val="bullet"/>
      <w:lvlText w:val="•"/>
      <w:lvlJc w:val="left"/>
      <w:pPr>
        <w:ind w:left="3719" w:hanging="188"/>
      </w:pPr>
      <w:rPr>
        <w:rFonts w:hint="default"/>
        <w:lang w:val="pt-PT" w:eastAsia="en-US" w:bidi="ar-SA"/>
      </w:rPr>
    </w:lvl>
    <w:lvl w:ilvl="5" w:tplc="7D465AD0">
      <w:numFmt w:val="bullet"/>
      <w:lvlText w:val="•"/>
      <w:lvlJc w:val="left"/>
      <w:pPr>
        <w:ind w:left="4624" w:hanging="188"/>
      </w:pPr>
      <w:rPr>
        <w:rFonts w:hint="default"/>
        <w:lang w:val="pt-PT" w:eastAsia="en-US" w:bidi="ar-SA"/>
      </w:rPr>
    </w:lvl>
    <w:lvl w:ilvl="6" w:tplc="6284FE08">
      <w:numFmt w:val="bullet"/>
      <w:lvlText w:val="•"/>
      <w:lvlJc w:val="left"/>
      <w:pPr>
        <w:ind w:left="5529" w:hanging="188"/>
      </w:pPr>
      <w:rPr>
        <w:rFonts w:hint="default"/>
        <w:lang w:val="pt-PT" w:eastAsia="en-US" w:bidi="ar-SA"/>
      </w:rPr>
    </w:lvl>
    <w:lvl w:ilvl="7" w:tplc="0340F1D6">
      <w:numFmt w:val="bullet"/>
      <w:lvlText w:val="•"/>
      <w:lvlJc w:val="left"/>
      <w:pPr>
        <w:ind w:left="6434" w:hanging="188"/>
      </w:pPr>
      <w:rPr>
        <w:rFonts w:hint="default"/>
        <w:lang w:val="pt-PT" w:eastAsia="en-US" w:bidi="ar-SA"/>
      </w:rPr>
    </w:lvl>
    <w:lvl w:ilvl="8" w:tplc="66C62A80">
      <w:numFmt w:val="bullet"/>
      <w:lvlText w:val="•"/>
      <w:lvlJc w:val="left"/>
      <w:pPr>
        <w:ind w:left="7339" w:hanging="188"/>
      </w:pPr>
      <w:rPr>
        <w:rFonts w:hint="default"/>
        <w:lang w:val="pt-PT" w:eastAsia="en-US" w:bidi="ar-SA"/>
      </w:rPr>
    </w:lvl>
  </w:abstractNum>
  <w:abstractNum w:abstractNumId="6" w15:restartNumberingAfterBreak="0">
    <w:nsid w:val="4FBC1915"/>
    <w:multiLevelType w:val="hybridMultilevel"/>
    <w:tmpl w:val="D2D4C8F8"/>
    <w:lvl w:ilvl="0" w:tplc="61D47936">
      <w:start w:val="1"/>
      <w:numFmt w:val="upperRoman"/>
      <w:lvlText w:val="%1"/>
      <w:lvlJc w:val="left"/>
      <w:pPr>
        <w:ind w:left="101" w:hanging="2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06ADA58">
      <w:numFmt w:val="bullet"/>
      <w:lvlText w:val="•"/>
      <w:lvlJc w:val="left"/>
      <w:pPr>
        <w:ind w:left="1004" w:hanging="207"/>
      </w:pPr>
      <w:rPr>
        <w:rFonts w:hint="default"/>
        <w:lang w:val="pt-PT" w:eastAsia="en-US" w:bidi="ar-SA"/>
      </w:rPr>
    </w:lvl>
    <w:lvl w:ilvl="2" w:tplc="1A6AB358">
      <w:numFmt w:val="bullet"/>
      <w:lvlText w:val="•"/>
      <w:lvlJc w:val="left"/>
      <w:pPr>
        <w:ind w:left="1909" w:hanging="207"/>
      </w:pPr>
      <w:rPr>
        <w:rFonts w:hint="default"/>
        <w:lang w:val="pt-PT" w:eastAsia="en-US" w:bidi="ar-SA"/>
      </w:rPr>
    </w:lvl>
    <w:lvl w:ilvl="3" w:tplc="EEC80CBC">
      <w:numFmt w:val="bullet"/>
      <w:lvlText w:val="•"/>
      <w:lvlJc w:val="left"/>
      <w:pPr>
        <w:ind w:left="2814" w:hanging="207"/>
      </w:pPr>
      <w:rPr>
        <w:rFonts w:hint="default"/>
        <w:lang w:val="pt-PT" w:eastAsia="en-US" w:bidi="ar-SA"/>
      </w:rPr>
    </w:lvl>
    <w:lvl w:ilvl="4" w:tplc="CDA02F64">
      <w:numFmt w:val="bullet"/>
      <w:lvlText w:val="•"/>
      <w:lvlJc w:val="left"/>
      <w:pPr>
        <w:ind w:left="3719" w:hanging="207"/>
      </w:pPr>
      <w:rPr>
        <w:rFonts w:hint="default"/>
        <w:lang w:val="pt-PT" w:eastAsia="en-US" w:bidi="ar-SA"/>
      </w:rPr>
    </w:lvl>
    <w:lvl w:ilvl="5" w:tplc="88EC6B38">
      <w:numFmt w:val="bullet"/>
      <w:lvlText w:val="•"/>
      <w:lvlJc w:val="left"/>
      <w:pPr>
        <w:ind w:left="4624" w:hanging="207"/>
      </w:pPr>
      <w:rPr>
        <w:rFonts w:hint="default"/>
        <w:lang w:val="pt-PT" w:eastAsia="en-US" w:bidi="ar-SA"/>
      </w:rPr>
    </w:lvl>
    <w:lvl w:ilvl="6" w:tplc="D81427A2">
      <w:numFmt w:val="bullet"/>
      <w:lvlText w:val="•"/>
      <w:lvlJc w:val="left"/>
      <w:pPr>
        <w:ind w:left="5529" w:hanging="207"/>
      </w:pPr>
      <w:rPr>
        <w:rFonts w:hint="default"/>
        <w:lang w:val="pt-PT" w:eastAsia="en-US" w:bidi="ar-SA"/>
      </w:rPr>
    </w:lvl>
    <w:lvl w:ilvl="7" w:tplc="D85E167E">
      <w:numFmt w:val="bullet"/>
      <w:lvlText w:val="•"/>
      <w:lvlJc w:val="left"/>
      <w:pPr>
        <w:ind w:left="6434" w:hanging="207"/>
      </w:pPr>
      <w:rPr>
        <w:rFonts w:hint="default"/>
        <w:lang w:val="pt-PT" w:eastAsia="en-US" w:bidi="ar-SA"/>
      </w:rPr>
    </w:lvl>
    <w:lvl w:ilvl="8" w:tplc="2A929062">
      <w:numFmt w:val="bullet"/>
      <w:lvlText w:val="•"/>
      <w:lvlJc w:val="left"/>
      <w:pPr>
        <w:ind w:left="7339" w:hanging="207"/>
      </w:pPr>
      <w:rPr>
        <w:rFonts w:hint="default"/>
        <w:lang w:val="pt-PT" w:eastAsia="en-US" w:bidi="ar-SA"/>
      </w:rPr>
    </w:lvl>
  </w:abstractNum>
  <w:abstractNum w:abstractNumId="7" w15:restartNumberingAfterBreak="0">
    <w:nsid w:val="545637EE"/>
    <w:multiLevelType w:val="multilevel"/>
    <w:tmpl w:val="C1186FF2"/>
    <w:lvl w:ilvl="0">
      <w:start w:val="1"/>
      <w:numFmt w:val="decimal"/>
      <w:lvlText w:val="%1."/>
      <w:lvlJc w:val="left"/>
      <w:pPr>
        <w:ind w:left="369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41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1" w:hanging="6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40" w:hanging="6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55" w:hanging="6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71" w:hanging="6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86" w:hanging="6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02" w:hanging="6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17" w:hanging="667"/>
      </w:pPr>
      <w:rPr>
        <w:rFonts w:hint="default"/>
        <w:lang w:val="pt-PT" w:eastAsia="en-US" w:bidi="ar-SA"/>
      </w:rPr>
    </w:lvl>
  </w:abstractNum>
  <w:abstractNum w:abstractNumId="8" w15:restartNumberingAfterBreak="0">
    <w:nsid w:val="5F2856B1"/>
    <w:multiLevelType w:val="hybridMultilevel"/>
    <w:tmpl w:val="FBEE7F1E"/>
    <w:lvl w:ilvl="0" w:tplc="0FDA8D64">
      <w:start w:val="1"/>
      <w:numFmt w:val="upperRoman"/>
      <w:lvlText w:val="%1)"/>
      <w:lvlJc w:val="left"/>
      <w:pPr>
        <w:ind w:left="316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68EE782">
      <w:numFmt w:val="bullet"/>
      <w:lvlText w:val="•"/>
      <w:lvlJc w:val="left"/>
      <w:pPr>
        <w:ind w:left="1202" w:hanging="216"/>
      </w:pPr>
      <w:rPr>
        <w:rFonts w:hint="default"/>
        <w:lang w:val="pt-PT" w:eastAsia="en-US" w:bidi="ar-SA"/>
      </w:rPr>
    </w:lvl>
    <w:lvl w:ilvl="2" w:tplc="149E72D6">
      <w:numFmt w:val="bullet"/>
      <w:lvlText w:val="•"/>
      <w:lvlJc w:val="left"/>
      <w:pPr>
        <w:ind w:left="2085" w:hanging="216"/>
      </w:pPr>
      <w:rPr>
        <w:rFonts w:hint="default"/>
        <w:lang w:val="pt-PT" w:eastAsia="en-US" w:bidi="ar-SA"/>
      </w:rPr>
    </w:lvl>
    <w:lvl w:ilvl="3" w:tplc="13284D90">
      <w:numFmt w:val="bullet"/>
      <w:lvlText w:val="•"/>
      <w:lvlJc w:val="left"/>
      <w:pPr>
        <w:ind w:left="2968" w:hanging="216"/>
      </w:pPr>
      <w:rPr>
        <w:rFonts w:hint="default"/>
        <w:lang w:val="pt-PT" w:eastAsia="en-US" w:bidi="ar-SA"/>
      </w:rPr>
    </w:lvl>
    <w:lvl w:ilvl="4" w:tplc="191A5E82">
      <w:numFmt w:val="bullet"/>
      <w:lvlText w:val="•"/>
      <w:lvlJc w:val="left"/>
      <w:pPr>
        <w:ind w:left="3851" w:hanging="216"/>
      </w:pPr>
      <w:rPr>
        <w:rFonts w:hint="default"/>
        <w:lang w:val="pt-PT" w:eastAsia="en-US" w:bidi="ar-SA"/>
      </w:rPr>
    </w:lvl>
    <w:lvl w:ilvl="5" w:tplc="363E674A">
      <w:numFmt w:val="bullet"/>
      <w:lvlText w:val="•"/>
      <w:lvlJc w:val="left"/>
      <w:pPr>
        <w:ind w:left="4734" w:hanging="216"/>
      </w:pPr>
      <w:rPr>
        <w:rFonts w:hint="default"/>
        <w:lang w:val="pt-PT" w:eastAsia="en-US" w:bidi="ar-SA"/>
      </w:rPr>
    </w:lvl>
    <w:lvl w:ilvl="6" w:tplc="03A2C802">
      <w:numFmt w:val="bullet"/>
      <w:lvlText w:val="•"/>
      <w:lvlJc w:val="left"/>
      <w:pPr>
        <w:ind w:left="5617" w:hanging="216"/>
      </w:pPr>
      <w:rPr>
        <w:rFonts w:hint="default"/>
        <w:lang w:val="pt-PT" w:eastAsia="en-US" w:bidi="ar-SA"/>
      </w:rPr>
    </w:lvl>
    <w:lvl w:ilvl="7" w:tplc="9E3836EE">
      <w:numFmt w:val="bullet"/>
      <w:lvlText w:val="•"/>
      <w:lvlJc w:val="left"/>
      <w:pPr>
        <w:ind w:left="6500" w:hanging="216"/>
      </w:pPr>
      <w:rPr>
        <w:rFonts w:hint="default"/>
        <w:lang w:val="pt-PT" w:eastAsia="en-US" w:bidi="ar-SA"/>
      </w:rPr>
    </w:lvl>
    <w:lvl w:ilvl="8" w:tplc="D6E0CB46">
      <w:numFmt w:val="bullet"/>
      <w:lvlText w:val="•"/>
      <w:lvlJc w:val="left"/>
      <w:pPr>
        <w:ind w:left="7383" w:hanging="216"/>
      </w:pPr>
      <w:rPr>
        <w:rFonts w:hint="default"/>
        <w:lang w:val="pt-PT" w:eastAsia="en-US" w:bidi="ar-SA"/>
      </w:rPr>
    </w:lvl>
  </w:abstractNum>
  <w:abstractNum w:abstractNumId="9" w15:restartNumberingAfterBreak="0">
    <w:nsid w:val="668D0AD1"/>
    <w:multiLevelType w:val="hybridMultilevel"/>
    <w:tmpl w:val="68EA302C"/>
    <w:lvl w:ilvl="0" w:tplc="4CF83508">
      <w:start w:val="1"/>
      <w:numFmt w:val="upperRoman"/>
      <w:lvlText w:val="%1"/>
      <w:lvlJc w:val="left"/>
      <w:pPr>
        <w:ind w:left="101" w:hanging="1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20835F8">
      <w:numFmt w:val="bullet"/>
      <w:lvlText w:val="•"/>
      <w:lvlJc w:val="left"/>
      <w:pPr>
        <w:ind w:left="1004" w:hanging="135"/>
      </w:pPr>
      <w:rPr>
        <w:rFonts w:hint="default"/>
        <w:lang w:val="pt-PT" w:eastAsia="en-US" w:bidi="ar-SA"/>
      </w:rPr>
    </w:lvl>
    <w:lvl w:ilvl="2" w:tplc="F294D8EE">
      <w:numFmt w:val="bullet"/>
      <w:lvlText w:val="•"/>
      <w:lvlJc w:val="left"/>
      <w:pPr>
        <w:ind w:left="1909" w:hanging="135"/>
      </w:pPr>
      <w:rPr>
        <w:rFonts w:hint="default"/>
        <w:lang w:val="pt-PT" w:eastAsia="en-US" w:bidi="ar-SA"/>
      </w:rPr>
    </w:lvl>
    <w:lvl w:ilvl="3" w:tplc="BBA05C16">
      <w:numFmt w:val="bullet"/>
      <w:lvlText w:val="•"/>
      <w:lvlJc w:val="left"/>
      <w:pPr>
        <w:ind w:left="2814" w:hanging="135"/>
      </w:pPr>
      <w:rPr>
        <w:rFonts w:hint="default"/>
        <w:lang w:val="pt-PT" w:eastAsia="en-US" w:bidi="ar-SA"/>
      </w:rPr>
    </w:lvl>
    <w:lvl w:ilvl="4" w:tplc="1DEC45C2">
      <w:numFmt w:val="bullet"/>
      <w:lvlText w:val="•"/>
      <w:lvlJc w:val="left"/>
      <w:pPr>
        <w:ind w:left="3719" w:hanging="135"/>
      </w:pPr>
      <w:rPr>
        <w:rFonts w:hint="default"/>
        <w:lang w:val="pt-PT" w:eastAsia="en-US" w:bidi="ar-SA"/>
      </w:rPr>
    </w:lvl>
    <w:lvl w:ilvl="5" w:tplc="6E982364">
      <w:numFmt w:val="bullet"/>
      <w:lvlText w:val="•"/>
      <w:lvlJc w:val="left"/>
      <w:pPr>
        <w:ind w:left="4624" w:hanging="135"/>
      </w:pPr>
      <w:rPr>
        <w:rFonts w:hint="default"/>
        <w:lang w:val="pt-PT" w:eastAsia="en-US" w:bidi="ar-SA"/>
      </w:rPr>
    </w:lvl>
    <w:lvl w:ilvl="6" w:tplc="0E2E6958">
      <w:numFmt w:val="bullet"/>
      <w:lvlText w:val="•"/>
      <w:lvlJc w:val="left"/>
      <w:pPr>
        <w:ind w:left="5529" w:hanging="135"/>
      </w:pPr>
      <w:rPr>
        <w:rFonts w:hint="default"/>
        <w:lang w:val="pt-PT" w:eastAsia="en-US" w:bidi="ar-SA"/>
      </w:rPr>
    </w:lvl>
    <w:lvl w:ilvl="7" w:tplc="CEE4ACB0">
      <w:numFmt w:val="bullet"/>
      <w:lvlText w:val="•"/>
      <w:lvlJc w:val="left"/>
      <w:pPr>
        <w:ind w:left="6434" w:hanging="135"/>
      </w:pPr>
      <w:rPr>
        <w:rFonts w:hint="default"/>
        <w:lang w:val="pt-PT" w:eastAsia="en-US" w:bidi="ar-SA"/>
      </w:rPr>
    </w:lvl>
    <w:lvl w:ilvl="8" w:tplc="5CB85BB8">
      <w:numFmt w:val="bullet"/>
      <w:lvlText w:val="•"/>
      <w:lvlJc w:val="left"/>
      <w:pPr>
        <w:ind w:left="7339" w:hanging="135"/>
      </w:pPr>
      <w:rPr>
        <w:rFonts w:hint="default"/>
        <w:lang w:val="pt-PT" w:eastAsia="en-US" w:bidi="ar-SA"/>
      </w:rPr>
    </w:lvl>
  </w:abstractNum>
  <w:abstractNum w:abstractNumId="10" w15:restartNumberingAfterBreak="0">
    <w:nsid w:val="69412C72"/>
    <w:multiLevelType w:val="hybridMultilevel"/>
    <w:tmpl w:val="945C370E"/>
    <w:lvl w:ilvl="0" w:tplc="8326BD40">
      <w:start w:val="1"/>
      <w:numFmt w:val="upperRoman"/>
      <w:lvlText w:val="%1"/>
      <w:lvlJc w:val="left"/>
      <w:pPr>
        <w:ind w:left="101" w:hanging="1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B006966">
      <w:numFmt w:val="bullet"/>
      <w:lvlText w:val="•"/>
      <w:lvlJc w:val="left"/>
      <w:pPr>
        <w:ind w:left="1004" w:hanging="149"/>
      </w:pPr>
      <w:rPr>
        <w:rFonts w:hint="default"/>
        <w:lang w:val="pt-PT" w:eastAsia="en-US" w:bidi="ar-SA"/>
      </w:rPr>
    </w:lvl>
    <w:lvl w:ilvl="2" w:tplc="DACEA450">
      <w:numFmt w:val="bullet"/>
      <w:lvlText w:val="•"/>
      <w:lvlJc w:val="left"/>
      <w:pPr>
        <w:ind w:left="1909" w:hanging="149"/>
      </w:pPr>
      <w:rPr>
        <w:rFonts w:hint="default"/>
        <w:lang w:val="pt-PT" w:eastAsia="en-US" w:bidi="ar-SA"/>
      </w:rPr>
    </w:lvl>
    <w:lvl w:ilvl="3" w:tplc="048A9C3C">
      <w:numFmt w:val="bullet"/>
      <w:lvlText w:val="•"/>
      <w:lvlJc w:val="left"/>
      <w:pPr>
        <w:ind w:left="2814" w:hanging="149"/>
      </w:pPr>
      <w:rPr>
        <w:rFonts w:hint="default"/>
        <w:lang w:val="pt-PT" w:eastAsia="en-US" w:bidi="ar-SA"/>
      </w:rPr>
    </w:lvl>
    <w:lvl w:ilvl="4" w:tplc="260291D6">
      <w:numFmt w:val="bullet"/>
      <w:lvlText w:val="•"/>
      <w:lvlJc w:val="left"/>
      <w:pPr>
        <w:ind w:left="3719" w:hanging="149"/>
      </w:pPr>
      <w:rPr>
        <w:rFonts w:hint="default"/>
        <w:lang w:val="pt-PT" w:eastAsia="en-US" w:bidi="ar-SA"/>
      </w:rPr>
    </w:lvl>
    <w:lvl w:ilvl="5" w:tplc="4DB46A3A">
      <w:numFmt w:val="bullet"/>
      <w:lvlText w:val="•"/>
      <w:lvlJc w:val="left"/>
      <w:pPr>
        <w:ind w:left="4624" w:hanging="149"/>
      </w:pPr>
      <w:rPr>
        <w:rFonts w:hint="default"/>
        <w:lang w:val="pt-PT" w:eastAsia="en-US" w:bidi="ar-SA"/>
      </w:rPr>
    </w:lvl>
    <w:lvl w:ilvl="6" w:tplc="927894A0">
      <w:numFmt w:val="bullet"/>
      <w:lvlText w:val="•"/>
      <w:lvlJc w:val="left"/>
      <w:pPr>
        <w:ind w:left="5529" w:hanging="149"/>
      </w:pPr>
      <w:rPr>
        <w:rFonts w:hint="default"/>
        <w:lang w:val="pt-PT" w:eastAsia="en-US" w:bidi="ar-SA"/>
      </w:rPr>
    </w:lvl>
    <w:lvl w:ilvl="7" w:tplc="24424360">
      <w:numFmt w:val="bullet"/>
      <w:lvlText w:val="•"/>
      <w:lvlJc w:val="left"/>
      <w:pPr>
        <w:ind w:left="6434" w:hanging="149"/>
      </w:pPr>
      <w:rPr>
        <w:rFonts w:hint="default"/>
        <w:lang w:val="pt-PT" w:eastAsia="en-US" w:bidi="ar-SA"/>
      </w:rPr>
    </w:lvl>
    <w:lvl w:ilvl="8" w:tplc="438E2E66">
      <w:numFmt w:val="bullet"/>
      <w:lvlText w:val="•"/>
      <w:lvlJc w:val="left"/>
      <w:pPr>
        <w:ind w:left="7339" w:hanging="149"/>
      </w:pPr>
      <w:rPr>
        <w:rFonts w:hint="default"/>
        <w:lang w:val="pt-PT" w:eastAsia="en-US" w:bidi="ar-SA"/>
      </w:rPr>
    </w:lvl>
  </w:abstractNum>
  <w:abstractNum w:abstractNumId="11" w15:restartNumberingAfterBreak="0">
    <w:nsid w:val="6FB9519D"/>
    <w:multiLevelType w:val="hybridMultilevel"/>
    <w:tmpl w:val="64CC46F4"/>
    <w:lvl w:ilvl="0" w:tplc="66E27D74">
      <w:start w:val="1"/>
      <w:numFmt w:val="upperRoman"/>
      <w:lvlText w:val="%1"/>
      <w:lvlJc w:val="left"/>
      <w:pPr>
        <w:ind w:left="235" w:hanging="1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426DDAE">
      <w:numFmt w:val="bullet"/>
      <w:lvlText w:val="•"/>
      <w:lvlJc w:val="left"/>
      <w:pPr>
        <w:ind w:left="1130" w:hanging="135"/>
      </w:pPr>
      <w:rPr>
        <w:rFonts w:hint="default"/>
        <w:lang w:val="pt-PT" w:eastAsia="en-US" w:bidi="ar-SA"/>
      </w:rPr>
    </w:lvl>
    <w:lvl w:ilvl="2" w:tplc="EF147B2A">
      <w:numFmt w:val="bullet"/>
      <w:lvlText w:val="•"/>
      <w:lvlJc w:val="left"/>
      <w:pPr>
        <w:ind w:left="2021" w:hanging="135"/>
      </w:pPr>
      <w:rPr>
        <w:rFonts w:hint="default"/>
        <w:lang w:val="pt-PT" w:eastAsia="en-US" w:bidi="ar-SA"/>
      </w:rPr>
    </w:lvl>
    <w:lvl w:ilvl="3" w:tplc="6EAC4D94">
      <w:numFmt w:val="bullet"/>
      <w:lvlText w:val="•"/>
      <w:lvlJc w:val="left"/>
      <w:pPr>
        <w:ind w:left="2912" w:hanging="135"/>
      </w:pPr>
      <w:rPr>
        <w:rFonts w:hint="default"/>
        <w:lang w:val="pt-PT" w:eastAsia="en-US" w:bidi="ar-SA"/>
      </w:rPr>
    </w:lvl>
    <w:lvl w:ilvl="4" w:tplc="BED81692">
      <w:numFmt w:val="bullet"/>
      <w:lvlText w:val="•"/>
      <w:lvlJc w:val="left"/>
      <w:pPr>
        <w:ind w:left="3803" w:hanging="135"/>
      </w:pPr>
      <w:rPr>
        <w:rFonts w:hint="default"/>
        <w:lang w:val="pt-PT" w:eastAsia="en-US" w:bidi="ar-SA"/>
      </w:rPr>
    </w:lvl>
    <w:lvl w:ilvl="5" w:tplc="1E0C383A">
      <w:numFmt w:val="bullet"/>
      <w:lvlText w:val="•"/>
      <w:lvlJc w:val="left"/>
      <w:pPr>
        <w:ind w:left="4694" w:hanging="135"/>
      </w:pPr>
      <w:rPr>
        <w:rFonts w:hint="default"/>
        <w:lang w:val="pt-PT" w:eastAsia="en-US" w:bidi="ar-SA"/>
      </w:rPr>
    </w:lvl>
    <w:lvl w:ilvl="6" w:tplc="86CE0CE8">
      <w:numFmt w:val="bullet"/>
      <w:lvlText w:val="•"/>
      <w:lvlJc w:val="left"/>
      <w:pPr>
        <w:ind w:left="5585" w:hanging="135"/>
      </w:pPr>
      <w:rPr>
        <w:rFonts w:hint="default"/>
        <w:lang w:val="pt-PT" w:eastAsia="en-US" w:bidi="ar-SA"/>
      </w:rPr>
    </w:lvl>
    <w:lvl w:ilvl="7" w:tplc="9396487E">
      <w:numFmt w:val="bullet"/>
      <w:lvlText w:val="•"/>
      <w:lvlJc w:val="left"/>
      <w:pPr>
        <w:ind w:left="6476" w:hanging="135"/>
      </w:pPr>
      <w:rPr>
        <w:rFonts w:hint="default"/>
        <w:lang w:val="pt-PT" w:eastAsia="en-US" w:bidi="ar-SA"/>
      </w:rPr>
    </w:lvl>
    <w:lvl w:ilvl="8" w:tplc="58147560">
      <w:numFmt w:val="bullet"/>
      <w:lvlText w:val="•"/>
      <w:lvlJc w:val="left"/>
      <w:pPr>
        <w:ind w:left="7367" w:hanging="135"/>
      </w:pPr>
      <w:rPr>
        <w:rFonts w:hint="default"/>
        <w:lang w:val="pt-PT" w:eastAsia="en-US" w:bidi="ar-SA"/>
      </w:rPr>
    </w:lvl>
  </w:abstractNum>
  <w:abstractNum w:abstractNumId="12" w15:restartNumberingAfterBreak="0">
    <w:nsid w:val="756900A9"/>
    <w:multiLevelType w:val="hybridMultilevel"/>
    <w:tmpl w:val="081694BE"/>
    <w:lvl w:ilvl="0" w:tplc="A318522A">
      <w:start w:val="1"/>
      <w:numFmt w:val="upperRoman"/>
      <w:lvlText w:val="%1"/>
      <w:lvlJc w:val="left"/>
      <w:pPr>
        <w:ind w:left="235" w:hanging="1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4E4321C">
      <w:start w:val="1"/>
      <w:numFmt w:val="lowerLetter"/>
      <w:lvlText w:val="%2)"/>
      <w:lvlJc w:val="left"/>
      <w:pPr>
        <w:ind w:left="383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E5220DB8">
      <w:numFmt w:val="bullet"/>
      <w:lvlText w:val="•"/>
      <w:lvlJc w:val="left"/>
      <w:pPr>
        <w:ind w:left="1354" w:hanging="283"/>
      </w:pPr>
      <w:rPr>
        <w:rFonts w:hint="default"/>
        <w:lang w:val="pt-PT" w:eastAsia="en-US" w:bidi="ar-SA"/>
      </w:rPr>
    </w:lvl>
    <w:lvl w:ilvl="3" w:tplc="CF20B194">
      <w:numFmt w:val="bullet"/>
      <w:lvlText w:val="•"/>
      <w:lvlJc w:val="left"/>
      <w:pPr>
        <w:ind w:left="2328" w:hanging="283"/>
      </w:pPr>
      <w:rPr>
        <w:rFonts w:hint="default"/>
        <w:lang w:val="pt-PT" w:eastAsia="en-US" w:bidi="ar-SA"/>
      </w:rPr>
    </w:lvl>
    <w:lvl w:ilvl="4" w:tplc="E64C6D1E">
      <w:numFmt w:val="bullet"/>
      <w:lvlText w:val="•"/>
      <w:lvlJc w:val="left"/>
      <w:pPr>
        <w:ind w:left="3302" w:hanging="283"/>
      </w:pPr>
      <w:rPr>
        <w:rFonts w:hint="default"/>
        <w:lang w:val="pt-PT" w:eastAsia="en-US" w:bidi="ar-SA"/>
      </w:rPr>
    </w:lvl>
    <w:lvl w:ilvl="5" w:tplc="85325244">
      <w:numFmt w:val="bullet"/>
      <w:lvlText w:val="•"/>
      <w:lvlJc w:val="left"/>
      <w:pPr>
        <w:ind w:left="4277" w:hanging="283"/>
      </w:pPr>
      <w:rPr>
        <w:rFonts w:hint="default"/>
        <w:lang w:val="pt-PT" w:eastAsia="en-US" w:bidi="ar-SA"/>
      </w:rPr>
    </w:lvl>
    <w:lvl w:ilvl="6" w:tplc="8EAE3C9C">
      <w:numFmt w:val="bullet"/>
      <w:lvlText w:val="•"/>
      <w:lvlJc w:val="left"/>
      <w:pPr>
        <w:ind w:left="5251" w:hanging="283"/>
      </w:pPr>
      <w:rPr>
        <w:rFonts w:hint="default"/>
        <w:lang w:val="pt-PT" w:eastAsia="en-US" w:bidi="ar-SA"/>
      </w:rPr>
    </w:lvl>
    <w:lvl w:ilvl="7" w:tplc="BF281058">
      <w:numFmt w:val="bullet"/>
      <w:lvlText w:val="•"/>
      <w:lvlJc w:val="left"/>
      <w:pPr>
        <w:ind w:left="6225" w:hanging="283"/>
      </w:pPr>
      <w:rPr>
        <w:rFonts w:hint="default"/>
        <w:lang w:val="pt-PT" w:eastAsia="en-US" w:bidi="ar-SA"/>
      </w:rPr>
    </w:lvl>
    <w:lvl w:ilvl="8" w:tplc="82FED8E2">
      <w:numFmt w:val="bullet"/>
      <w:lvlText w:val="•"/>
      <w:lvlJc w:val="left"/>
      <w:pPr>
        <w:ind w:left="7200" w:hanging="283"/>
      </w:pPr>
      <w:rPr>
        <w:rFonts w:hint="default"/>
        <w:lang w:val="pt-PT" w:eastAsia="en-US" w:bidi="ar-SA"/>
      </w:rPr>
    </w:lvl>
  </w:abstractNum>
  <w:num w:numId="1" w16cid:durableId="660432219">
    <w:abstractNumId w:val="12"/>
  </w:num>
  <w:num w:numId="2" w16cid:durableId="1430731662">
    <w:abstractNumId w:val="2"/>
  </w:num>
  <w:num w:numId="3" w16cid:durableId="1651248872">
    <w:abstractNumId w:val="3"/>
  </w:num>
  <w:num w:numId="4" w16cid:durableId="535699685">
    <w:abstractNumId w:val="0"/>
  </w:num>
  <w:num w:numId="5" w16cid:durableId="1262956504">
    <w:abstractNumId w:val="6"/>
  </w:num>
  <w:num w:numId="6" w16cid:durableId="1321618236">
    <w:abstractNumId w:val="9"/>
  </w:num>
  <w:num w:numId="7" w16cid:durableId="1832453411">
    <w:abstractNumId w:val="10"/>
  </w:num>
  <w:num w:numId="8" w16cid:durableId="1334839524">
    <w:abstractNumId w:val="11"/>
  </w:num>
  <w:num w:numId="9" w16cid:durableId="1706639781">
    <w:abstractNumId w:val="5"/>
  </w:num>
  <w:num w:numId="10" w16cid:durableId="1111901525">
    <w:abstractNumId w:val="4"/>
  </w:num>
  <w:num w:numId="11" w16cid:durableId="462651068">
    <w:abstractNumId w:val="8"/>
  </w:num>
  <w:num w:numId="12" w16cid:durableId="1545212113">
    <w:abstractNumId w:val="1"/>
  </w:num>
  <w:num w:numId="13" w16cid:durableId="1166434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C9"/>
    <w:rsid w:val="00037C3B"/>
    <w:rsid w:val="0014405E"/>
    <w:rsid w:val="00224D97"/>
    <w:rsid w:val="002D633D"/>
    <w:rsid w:val="003502C1"/>
    <w:rsid w:val="0041794C"/>
    <w:rsid w:val="004458A7"/>
    <w:rsid w:val="00635B48"/>
    <w:rsid w:val="007950D8"/>
    <w:rsid w:val="00887CF8"/>
    <w:rsid w:val="008B5EE9"/>
    <w:rsid w:val="008E322C"/>
    <w:rsid w:val="00984DB4"/>
    <w:rsid w:val="00AC6065"/>
    <w:rsid w:val="00AF13FC"/>
    <w:rsid w:val="00B45BC8"/>
    <w:rsid w:val="00BE53C9"/>
    <w:rsid w:val="00C011AC"/>
    <w:rsid w:val="00D13F33"/>
    <w:rsid w:val="00E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6B4"/>
  <w15:docId w15:val="{8F5EDD7D-5F20-41E7-87AB-5E06CECF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99"/>
      <w:ind w:left="367" w:hanging="266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42"/>
      <w:ind w:left="10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9"/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B5E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EE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8B5E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5EE9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2067</Words>
  <Characters>11165</Characters>
  <Application>Microsoft Office Word</Application>
  <DocSecurity>0</DocSecurity>
  <Lines>93</Lines>
  <Paragraphs>26</Paragraphs>
  <ScaleCrop>false</ScaleCrop>
  <Company/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Sant'Anna</dc:creator>
  <cp:lastModifiedBy>Larissa Lima Felix</cp:lastModifiedBy>
  <cp:revision>6</cp:revision>
  <dcterms:created xsi:type="dcterms:W3CDTF">2023-10-14T03:23:00Z</dcterms:created>
  <dcterms:modified xsi:type="dcterms:W3CDTF">2023-10-14T03:26:00Z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para Microsoft 365</vt:lpwstr>
  </property>
</Properties>
</file>